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52E87" w14:textId="14DE6986" w:rsidR="001E70F1" w:rsidRPr="00FE7056" w:rsidRDefault="001E70F1"/>
    <w:p w14:paraId="338302BC" w14:textId="2ED557C8" w:rsidR="00BA796F" w:rsidRPr="00FE7056" w:rsidRDefault="00BA796F"/>
    <w:p w14:paraId="7EE91039" w14:textId="610D569B" w:rsidR="00BA796F" w:rsidRPr="00FE7056" w:rsidRDefault="00BA796F" w:rsidP="00BA796F">
      <w:pPr>
        <w:jc w:val="center"/>
        <w:rPr>
          <w:b/>
          <w:bCs/>
          <w:sz w:val="32"/>
          <w:szCs w:val="32"/>
        </w:rPr>
      </w:pPr>
      <w:r w:rsidRPr="00FE7056">
        <w:rPr>
          <w:b/>
          <w:bCs/>
          <w:sz w:val="32"/>
          <w:szCs w:val="32"/>
        </w:rPr>
        <w:t xml:space="preserve">   EDS Webinar</w:t>
      </w:r>
    </w:p>
    <w:p w14:paraId="4E205404" w14:textId="301EBBB5" w:rsidR="00BA796F" w:rsidRPr="00FE7056" w:rsidRDefault="00426995" w:rsidP="00BA796F">
      <w:pPr>
        <w:jc w:val="center"/>
        <w:rPr>
          <w:b/>
          <w:bCs/>
          <w:sz w:val="32"/>
          <w:szCs w:val="32"/>
        </w:rPr>
      </w:pPr>
      <w:r w:rsidRPr="00FE7056">
        <w:rPr>
          <w:b/>
          <w:bCs/>
          <w:sz w:val="32"/>
          <w:szCs w:val="32"/>
        </w:rPr>
        <w:t xml:space="preserve">05 December </w:t>
      </w:r>
      <w:r w:rsidR="00BA796F" w:rsidRPr="00FE7056">
        <w:rPr>
          <w:b/>
          <w:bCs/>
          <w:sz w:val="32"/>
          <w:szCs w:val="32"/>
        </w:rPr>
        <w:t>202</w:t>
      </w:r>
      <w:r w:rsidR="00BB69A4" w:rsidRPr="00FE7056">
        <w:rPr>
          <w:b/>
          <w:bCs/>
          <w:sz w:val="32"/>
          <w:szCs w:val="32"/>
        </w:rPr>
        <w:t>4</w:t>
      </w:r>
      <w:r w:rsidR="00BA796F" w:rsidRPr="00FE7056">
        <w:rPr>
          <w:b/>
          <w:bCs/>
          <w:sz w:val="32"/>
          <w:szCs w:val="32"/>
        </w:rPr>
        <w:t xml:space="preserve">, 16:00 – </w:t>
      </w:r>
      <w:r w:rsidR="00BB69A4" w:rsidRPr="00FE7056">
        <w:rPr>
          <w:b/>
          <w:bCs/>
          <w:sz w:val="32"/>
          <w:szCs w:val="32"/>
        </w:rPr>
        <w:t>17:30</w:t>
      </w:r>
      <w:r w:rsidR="00BA796F" w:rsidRPr="00FE7056">
        <w:rPr>
          <w:b/>
          <w:bCs/>
          <w:sz w:val="32"/>
          <w:szCs w:val="32"/>
        </w:rPr>
        <w:t xml:space="preserve"> CET</w:t>
      </w:r>
    </w:p>
    <w:p w14:paraId="49954EA0" w14:textId="4FE5C4BF" w:rsidR="00BA796F" w:rsidRPr="00FE7056" w:rsidRDefault="00BA796F"/>
    <w:p w14:paraId="241F9E54" w14:textId="151CD273" w:rsidR="00A80493" w:rsidRPr="00FE7056" w:rsidRDefault="00A80493" w:rsidP="005677C8">
      <w:pPr>
        <w:jc w:val="both"/>
        <w:rPr>
          <w:b/>
          <w:bCs/>
          <w:sz w:val="32"/>
          <w:szCs w:val="32"/>
        </w:rPr>
      </w:pPr>
      <w:r w:rsidRPr="00FE7056">
        <w:rPr>
          <w:b/>
          <w:bCs/>
          <w:sz w:val="32"/>
          <w:szCs w:val="32"/>
        </w:rPr>
        <w:t xml:space="preserve">NewSkin OITB webinar: </w:t>
      </w:r>
      <w:r w:rsidR="005677C8" w:rsidRPr="00FE7056">
        <w:rPr>
          <w:b/>
          <w:bCs/>
          <w:sz w:val="32"/>
          <w:szCs w:val="32"/>
        </w:rPr>
        <w:t>Nano-enabled Membranes for Brine Mining and Desalination</w:t>
      </w:r>
    </w:p>
    <w:p w14:paraId="33007C83" w14:textId="77777777" w:rsidR="005677C8" w:rsidRPr="00FE7056" w:rsidRDefault="005677C8" w:rsidP="005677C8">
      <w:pPr>
        <w:jc w:val="both"/>
        <w:rPr>
          <w:b/>
          <w:bCs/>
          <w:sz w:val="32"/>
          <w:szCs w:val="32"/>
        </w:rPr>
      </w:pPr>
    </w:p>
    <w:p w14:paraId="3280FF7D" w14:textId="77777777" w:rsidR="005677C8" w:rsidRPr="00FE7056" w:rsidRDefault="00A80493" w:rsidP="00A80493">
      <w:pPr>
        <w:jc w:val="both"/>
      </w:pPr>
      <w:r w:rsidRPr="00FE7056">
        <w:rPr>
          <w:b/>
          <w:bCs/>
          <w:sz w:val="32"/>
          <w:szCs w:val="32"/>
        </w:rPr>
        <w:t>Summary:</w:t>
      </w:r>
      <w:r w:rsidRPr="00FE7056">
        <w:t xml:space="preserve"> </w:t>
      </w:r>
      <w:r w:rsidRPr="00FE7056">
        <w:br/>
      </w:r>
      <w:r w:rsidRPr="00FE7056">
        <w:br/>
      </w:r>
      <w:r w:rsidR="006749B8" w:rsidRPr="00FE7056">
        <w:t xml:space="preserve">Open Innovation Test Beds </w:t>
      </w:r>
      <w:r w:rsidR="00A07A5F" w:rsidRPr="00FE7056">
        <w:t xml:space="preserve">(OITBs) </w:t>
      </w:r>
      <w:r w:rsidR="006749B8" w:rsidRPr="00FE7056">
        <w:t xml:space="preserve">are coordinated efforts supported by the EU that aim to accelerate the uptake of advanced technologies. NewSkin </w:t>
      </w:r>
      <w:r w:rsidR="00A07A5F" w:rsidRPr="00FE7056">
        <w:t xml:space="preserve">OITB </w:t>
      </w:r>
      <w:r w:rsidR="006749B8" w:rsidRPr="00FE7056">
        <w:t>(</w:t>
      </w:r>
      <w:r w:rsidR="00034314" w:rsidRPr="00FE7056">
        <w:t xml:space="preserve">H2020 </w:t>
      </w:r>
      <w:r w:rsidR="006749B8" w:rsidRPr="00FE7056">
        <w:t>GA</w:t>
      </w:r>
      <w:r w:rsidR="00034314" w:rsidRPr="00FE7056">
        <w:t xml:space="preserve"> </w:t>
      </w:r>
      <w:r w:rsidR="006749B8" w:rsidRPr="00FE7056">
        <w:t>862100) main objective is the transfer of advance</w:t>
      </w:r>
      <w:r w:rsidR="001E26DE" w:rsidRPr="00FE7056">
        <w:t>d</w:t>
      </w:r>
      <w:r w:rsidR="006749B8" w:rsidRPr="00FE7056">
        <w:t xml:space="preserve"> surfaces and structures to the market.</w:t>
      </w:r>
    </w:p>
    <w:p w14:paraId="5F776E37" w14:textId="77777777" w:rsidR="005677C8" w:rsidRPr="00FE7056" w:rsidRDefault="005677C8" w:rsidP="00A80493">
      <w:pPr>
        <w:jc w:val="both"/>
      </w:pPr>
    </w:p>
    <w:p w14:paraId="3B63DD52" w14:textId="3859935F" w:rsidR="00C21487" w:rsidRPr="00FE7056" w:rsidRDefault="006749B8" w:rsidP="00A80493">
      <w:pPr>
        <w:jc w:val="both"/>
      </w:pPr>
      <w:r w:rsidRPr="00FE7056">
        <w:t>During the</w:t>
      </w:r>
      <w:r w:rsidR="005677C8" w:rsidRPr="00FE7056">
        <w:t xml:space="preserve"> last </w:t>
      </w:r>
      <w:r w:rsidRPr="00FE7056">
        <w:t xml:space="preserve">4 years of execution NewSkin has </w:t>
      </w:r>
      <w:r w:rsidR="00C21487" w:rsidRPr="00FE7056">
        <w:t xml:space="preserve">worked in engaging main advances in nano-enabled membranes developers as well is the validation of a </w:t>
      </w:r>
      <w:r w:rsidRPr="00FE7056">
        <w:t>set of technologies</w:t>
      </w:r>
      <w:r w:rsidR="00C21487" w:rsidRPr="00FE7056">
        <w:t xml:space="preserve"> to upscale nano-enabled membranes. </w:t>
      </w:r>
      <w:r w:rsidRPr="00FE7056">
        <w:t xml:space="preserve"> </w:t>
      </w:r>
    </w:p>
    <w:p w14:paraId="46C7DCA0" w14:textId="77777777" w:rsidR="005677C8" w:rsidRPr="00FE7056" w:rsidRDefault="005677C8" w:rsidP="00A80493">
      <w:pPr>
        <w:jc w:val="both"/>
      </w:pPr>
    </w:p>
    <w:p w14:paraId="4AEA2F4B" w14:textId="7F728CF4" w:rsidR="00C21487" w:rsidRPr="00FE7056" w:rsidRDefault="00C21487" w:rsidP="00552909">
      <w:pPr>
        <w:jc w:val="both"/>
      </w:pPr>
      <w:r w:rsidRPr="00FE7056">
        <w:t xml:space="preserve">Nano-enabled membranes open the path to new </w:t>
      </w:r>
      <w:r w:rsidR="005677C8" w:rsidRPr="00FE7056">
        <w:t>levels</w:t>
      </w:r>
      <w:r w:rsidRPr="00FE7056">
        <w:t xml:space="preserve"> of performance in terms</w:t>
      </w:r>
      <w:r w:rsidR="00AF6214" w:rsidRPr="00FE7056">
        <w:t xml:space="preserve"> </w:t>
      </w:r>
      <w:r w:rsidRPr="00FE7056">
        <w:t>of fouling, selectivity and efficiency. The webinar will introduce 5</w:t>
      </w:r>
      <w:r w:rsidR="00AF6214" w:rsidRPr="00FE7056">
        <w:t xml:space="preserve"> </w:t>
      </w:r>
      <w:r w:rsidRPr="00FE7056">
        <w:t>nano-enabled membranes concepts as well as the ro</w:t>
      </w:r>
      <w:r w:rsidR="005677C8" w:rsidRPr="00FE7056">
        <w:t>l</w:t>
      </w:r>
      <w:r w:rsidRPr="00FE7056">
        <w:t xml:space="preserve">e </w:t>
      </w:r>
      <w:r w:rsidR="005677C8" w:rsidRPr="00FE7056">
        <w:t>of Open</w:t>
      </w:r>
      <w:r w:rsidRPr="00FE7056">
        <w:t xml:space="preserve"> Innovation Test</w:t>
      </w:r>
      <w:r w:rsidR="00AF6214" w:rsidRPr="00FE7056">
        <w:t xml:space="preserve"> </w:t>
      </w:r>
      <w:r w:rsidRPr="00FE7056">
        <w:t xml:space="preserve">Beds to bring into reach of the ecosystem the </w:t>
      </w:r>
      <w:r w:rsidR="007D4A21" w:rsidRPr="00FE7056">
        <w:t>n</w:t>
      </w:r>
      <w:r w:rsidRPr="00FE7056">
        <w:t>ecessary resources for accelerated uptake.</w:t>
      </w:r>
    </w:p>
    <w:p w14:paraId="7A375DCD" w14:textId="675B37F3" w:rsidR="00034314" w:rsidRPr="00FE7056" w:rsidRDefault="00034314" w:rsidP="00034314">
      <w:pPr>
        <w:jc w:val="both"/>
      </w:pPr>
    </w:p>
    <w:p w14:paraId="57E0F7FB" w14:textId="77777777" w:rsidR="00972FC5" w:rsidRPr="00FE7056" w:rsidRDefault="00A80493" w:rsidP="00A80493">
      <w:pPr>
        <w:jc w:val="both"/>
      </w:pPr>
      <w:r w:rsidRPr="00FE7056">
        <w:rPr>
          <w:b/>
          <w:bCs/>
        </w:rPr>
        <w:t>Main target(s):</w:t>
      </w:r>
      <w:r w:rsidRPr="00FE7056">
        <w:t xml:space="preserve"> </w:t>
      </w:r>
    </w:p>
    <w:p w14:paraId="58FB827F" w14:textId="0C63387D" w:rsidR="00972FC5" w:rsidRPr="00FE7056" w:rsidRDefault="00C21487" w:rsidP="00A80493">
      <w:pPr>
        <w:jc w:val="both"/>
      </w:pPr>
      <w:r w:rsidRPr="00FE7056">
        <w:t>Membranes developers, manufacturers and operators.</w:t>
      </w:r>
    </w:p>
    <w:p w14:paraId="3EA83493" w14:textId="77777777" w:rsidR="00972FC5" w:rsidRPr="00FE7056" w:rsidRDefault="00972FC5" w:rsidP="00A80493">
      <w:pPr>
        <w:jc w:val="both"/>
      </w:pPr>
    </w:p>
    <w:p w14:paraId="7FA52CAC" w14:textId="43CA3035" w:rsidR="00BA796F" w:rsidRPr="00FE7056" w:rsidRDefault="00BA796F" w:rsidP="00A80493">
      <w:pPr>
        <w:jc w:val="both"/>
        <w:rPr>
          <w:b/>
          <w:bCs/>
          <w:sz w:val="32"/>
          <w:szCs w:val="32"/>
        </w:rPr>
      </w:pPr>
      <w:r w:rsidRPr="00FE7056">
        <w:rPr>
          <w:b/>
          <w:bCs/>
          <w:sz w:val="32"/>
          <w:szCs w:val="32"/>
        </w:rPr>
        <w:t>PROGRAM</w:t>
      </w:r>
    </w:p>
    <w:p w14:paraId="3123F30A" w14:textId="79A0B4C3" w:rsidR="00972FC5" w:rsidRPr="00FE7056" w:rsidRDefault="00972FC5" w:rsidP="00972FC5">
      <w:pPr>
        <w:numPr>
          <w:ilvl w:val="0"/>
          <w:numId w:val="1"/>
        </w:numPr>
        <w:spacing w:before="100" w:beforeAutospacing="1" w:after="100" w:afterAutospacing="1" w:line="300" w:lineRule="atLeast"/>
        <w:rPr>
          <w:rFonts w:ascii="Arial" w:eastAsia="Times New Roman" w:hAnsi="Arial" w:cs="Arial"/>
          <w:color w:val="333333"/>
          <w:sz w:val="20"/>
          <w:szCs w:val="20"/>
        </w:rPr>
      </w:pPr>
      <w:r w:rsidRPr="00FE7056">
        <w:rPr>
          <w:rFonts w:ascii="Arial" w:eastAsia="Times New Roman" w:hAnsi="Arial" w:cs="Arial"/>
          <w:color w:val="333333"/>
          <w:sz w:val="20"/>
          <w:szCs w:val="20"/>
        </w:rPr>
        <w:t>Rohit Karnik</w:t>
      </w:r>
      <w:r w:rsidR="002B4EEA" w:rsidRPr="00FE7056">
        <w:rPr>
          <w:rFonts w:ascii="Arial" w:eastAsia="Times New Roman" w:hAnsi="Arial" w:cs="Arial"/>
          <w:color w:val="333333"/>
          <w:sz w:val="20"/>
          <w:szCs w:val="20"/>
        </w:rPr>
        <w:t xml:space="preserve"> (</w:t>
      </w:r>
      <w:r w:rsidRPr="00FE7056">
        <w:rPr>
          <w:rFonts w:ascii="Arial" w:eastAsia="Times New Roman" w:hAnsi="Arial" w:cs="Arial"/>
          <w:color w:val="333333"/>
          <w:sz w:val="20"/>
          <w:szCs w:val="20"/>
        </w:rPr>
        <w:t>MIT, New</w:t>
      </w:r>
      <w:r w:rsidR="007D4A21" w:rsidRPr="00FE7056">
        <w:rPr>
          <w:rFonts w:ascii="Arial" w:eastAsia="Times New Roman" w:hAnsi="Arial" w:cs="Arial"/>
          <w:color w:val="333333"/>
          <w:sz w:val="20"/>
          <w:szCs w:val="20"/>
        </w:rPr>
        <w:t>S</w:t>
      </w:r>
      <w:r w:rsidRPr="00FE7056">
        <w:rPr>
          <w:rFonts w:ascii="Arial" w:eastAsia="Times New Roman" w:hAnsi="Arial" w:cs="Arial"/>
          <w:color w:val="333333"/>
          <w:sz w:val="20"/>
          <w:szCs w:val="20"/>
        </w:rPr>
        <w:t xml:space="preserve">kin </w:t>
      </w:r>
      <w:r w:rsidR="00DD5208">
        <w:rPr>
          <w:rFonts w:ascii="Arial" w:eastAsia="Times New Roman" w:hAnsi="Arial" w:cs="Arial"/>
          <w:color w:val="333333"/>
          <w:sz w:val="20"/>
          <w:szCs w:val="20"/>
        </w:rPr>
        <w:t>E</w:t>
      </w:r>
      <w:r w:rsidRPr="00FE7056">
        <w:rPr>
          <w:rFonts w:ascii="Arial" w:eastAsia="Times New Roman" w:hAnsi="Arial" w:cs="Arial"/>
          <w:color w:val="333333"/>
          <w:sz w:val="20"/>
          <w:szCs w:val="20"/>
        </w:rPr>
        <w:t>cosystem</w:t>
      </w:r>
      <w:r w:rsidR="002B4EEA" w:rsidRPr="00FE7056">
        <w:rPr>
          <w:rFonts w:ascii="Arial" w:eastAsia="Times New Roman" w:hAnsi="Arial" w:cs="Arial"/>
          <w:color w:val="333333"/>
          <w:sz w:val="20"/>
          <w:szCs w:val="20"/>
        </w:rPr>
        <w:t>)</w:t>
      </w:r>
      <w:r w:rsidRPr="00FE7056">
        <w:rPr>
          <w:rFonts w:ascii="Arial" w:eastAsia="Times New Roman" w:hAnsi="Arial" w:cs="Arial"/>
          <w:color w:val="333333"/>
          <w:sz w:val="20"/>
          <w:szCs w:val="20"/>
        </w:rPr>
        <w:t>, "Scalable mono-atomic graphene membranes."</w:t>
      </w:r>
    </w:p>
    <w:p w14:paraId="4B2F8B31" w14:textId="6295E89F" w:rsidR="00972FC5" w:rsidRPr="00FE7056" w:rsidRDefault="00972FC5" w:rsidP="00972FC5">
      <w:pPr>
        <w:numPr>
          <w:ilvl w:val="0"/>
          <w:numId w:val="1"/>
        </w:numPr>
        <w:spacing w:before="100" w:beforeAutospacing="1" w:after="100" w:afterAutospacing="1" w:line="300" w:lineRule="atLeast"/>
        <w:rPr>
          <w:rFonts w:ascii="Arial" w:eastAsia="Times New Roman" w:hAnsi="Arial" w:cs="Arial"/>
          <w:color w:val="333333"/>
          <w:sz w:val="20"/>
          <w:szCs w:val="20"/>
        </w:rPr>
      </w:pPr>
      <w:r w:rsidRPr="00FE7056">
        <w:rPr>
          <w:rFonts w:ascii="Arial" w:eastAsia="Times New Roman" w:hAnsi="Arial" w:cs="Arial"/>
          <w:color w:val="333333"/>
          <w:sz w:val="20"/>
          <w:szCs w:val="20"/>
        </w:rPr>
        <w:t>Carien Spagnolo</w:t>
      </w:r>
      <w:r w:rsidR="002B4EEA" w:rsidRPr="00FE7056">
        <w:rPr>
          <w:rFonts w:ascii="Arial" w:eastAsia="Times New Roman" w:hAnsi="Arial" w:cs="Arial"/>
          <w:color w:val="333333"/>
          <w:sz w:val="20"/>
          <w:szCs w:val="20"/>
        </w:rPr>
        <w:t xml:space="preserve"> (</w:t>
      </w:r>
      <w:r w:rsidRPr="00FE7056">
        <w:rPr>
          <w:rFonts w:ascii="Arial" w:eastAsia="Times New Roman" w:hAnsi="Arial" w:cs="Arial"/>
          <w:color w:val="333333"/>
          <w:sz w:val="20"/>
          <w:szCs w:val="20"/>
        </w:rPr>
        <w:t>NEMATIQ, New</w:t>
      </w:r>
      <w:r w:rsidR="007D4A21" w:rsidRPr="00FE7056">
        <w:rPr>
          <w:rFonts w:ascii="Arial" w:eastAsia="Times New Roman" w:hAnsi="Arial" w:cs="Arial"/>
          <w:color w:val="333333"/>
          <w:sz w:val="20"/>
          <w:szCs w:val="20"/>
        </w:rPr>
        <w:t>S</w:t>
      </w:r>
      <w:r w:rsidRPr="00FE7056">
        <w:rPr>
          <w:rFonts w:ascii="Arial" w:eastAsia="Times New Roman" w:hAnsi="Arial" w:cs="Arial"/>
          <w:color w:val="333333"/>
          <w:sz w:val="20"/>
          <w:szCs w:val="20"/>
        </w:rPr>
        <w:t xml:space="preserve">kin </w:t>
      </w:r>
      <w:r w:rsidR="00DD5208">
        <w:rPr>
          <w:rFonts w:ascii="Arial" w:eastAsia="Times New Roman" w:hAnsi="Arial" w:cs="Arial"/>
          <w:color w:val="333333"/>
          <w:sz w:val="20"/>
          <w:szCs w:val="20"/>
        </w:rPr>
        <w:t>S</w:t>
      </w:r>
      <w:r w:rsidRPr="00FE7056">
        <w:rPr>
          <w:rFonts w:ascii="Arial" w:eastAsia="Times New Roman" w:hAnsi="Arial" w:cs="Arial"/>
          <w:color w:val="333333"/>
          <w:sz w:val="20"/>
          <w:szCs w:val="20"/>
        </w:rPr>
        <w:t xml:space="preserve">ervice </w:t>
      </w:r>
      <w:r w:rsidR="00DD5208">
        <w:rPr>
          <w:rFonts w:ascii="Arial" w:eastAsia="Times New Roman" w:hAnsi="Arial" w:cs="Arial"/>
          <w:color w:val="333333"/>
          <w:sz w:val="20"/>
          <w:szCs w:val="20"/>
        </w:rPr>
        <w:t>U</w:t>
      </w:r>
      <w:r w:rsidRPr="00FE7056">
        <w:rPr>
          <w:rFonts w:ascii="Arial" w:eastAsia="Times New Roman" w:hAnsi="Arial" w:cs="Arial"/>
          <w:color w:val="333333"/>
          <w:sz w:val="20"/>
          <w:szCs w:val="20"/>
        </w:rPr>
        <w:t>ser</w:t>
      </w:r>
      <w:r w:rsidR="002B4EEA" w:rsidRPr="00FE7056">
        <w:rPr>
          <w:rFonts w:ascii="Arial" w:eastAsia="Times New Roman" w:hAnsi="Arial" w:cs="Arial"/>
          <w:color w:val="333333"/>
          <w:sz w:val="20"/>
          <w:szCs w:val="20"/>
        </w:rPr>
        <w:t>)</w:t>
      </w:r>
      <w:r w:rsidRPr="00FE7056">
        <w:rPr>
          <w:rFonts w:ascii="Arial" w:eastAsia="Times New Roman" w:hAnsi="Arial" w:cs="Arial"/>
          <w:color w:val="333333"/>
          <w:sz w:val="20"/>
          <w:szCs w:val="20"/>
        </w:rPr>
        <w:t>, "Highly efficient Graphene oxide membrane technology."</w:t>
      </w:r>
    </w:p>
    <w:p w14:paraId="79FBB85B" w14:textId="176A4C3D" w:rsidR="00972FC5" w:rsidRPr="00FE7056" w:rsidRDefault="00C727FA" w:rsidP="00972FC5">
      <w:pPr>
        <w:numPr>
          <w:ilvl w:val="0"/>
          <w:numId w:val="1"/>
        </w:numPr>
        <w:spacing w:before="100" w:beforeAutospacing="1" w:after="100" w:afterAutospacing="1" w:line="300" w:lineRule="atLeast"/>
        <w:rPr>
          <w:rFonts w:ascii="Arial" w:eastAsia="Times New Roman" w:hAnsi="Arial" w:cs="Arial"/>
          <w:color w:val="333333"/>
          <w:sz w:val="20"/>
          <w:szCs w:val="20"/>
        </w:rPr>
      </w:pPr>
      <w:r w:rsidRPr="00FE7056">
        <w:rPr>
          <w:rFonts w:ascii="Arial" w:eastAsia="Times New Roman" w:hAnsi="Arial" w:cs="Arial"/>
          <w:color w:val="333333"/>
          <w:sz w:val="20"/>
          <w:szCs w:val="20"/>
        </w:rPr>
        <w:t>Noemi Fiaschini (Nanofaber</w:t>
      </w:r>
      <w:r w:rsidR="002B4EEA" w:rsidRPr="00FE7056">
        <w:rPr>
          <w:rFonts w:ascii="Arial" w:eastAsia="Times New Roman" w:hAnsi="Arial" w:cs="Arial"/>
          <w:color w:val="333333"/>
          <w:sz w:val="20"/>
          <w:szCs w:val="20"/>
        </w:rPr>
        <w:t>,</w:t>
      </w:r>
      <w:r w:rsidRPr="00FE7056">
        <w:rPr>
          <w:rFonts w:ascii="Arial" w:eastAsia="Times New Roman" w:hAnsi="Arial" w:cs="Arial"/>
          <w:color w:val="333333"/>
          <w:sz w:val="20"/>
          <w:szCs w:val="20"/>
        </w:rPr>
        <w:t xml:space="preserve"> New</w:t>
      </w:r>
      <w:r w:rsidR="007D4A21" w:rsidRPr="00FE7056">
        <w:rPr>
          <w:rFonts w:ascii="Arial" w:eastAsia="Times New Roman" w:hAnsi="Arial" w:cs="Arial"/>
          <w:color w:val="333333"/>
          <w:sz w:val="20"/>
          <w:szCs w:val="20"/>
        </w:rPr>
        <w:t>S</w:t>
      </w:r>
      <w:r w:rsidRPr="00FE7056">
        <w:rPr>
          <w:rFonts w:ascii="Arial" w:eastAsia="Times New Roman" w:hAnsi="Arial" w:cs="Arial"/>
          <w:color w:val="333333"/>
          <w:sz w:val="20"/>
          <w:szCs w:val="20"/>
        </w:rPr>
        <w:t xml:space="preserve">kin </w:t>
      </w:r>
      <w:r w:rsidR="00DD5208">
        <w:rPr>
          <w:rFonts w:ascii="Arial" w:eastAsia="Times New Roman" w:hAnsi="Arial" w:cs="Arial"/>
          <w:color w:val="333333"/>
          <w:sz w:val="20"/>
          <w:szCs w:val="20"/>
        </w:rPr>
        <w:t>P</w:t>
      </w:r>
      <w:r w:rsidRPr="00FE7056">
        <w:rPr>
          <w:rFonts w:ascii="Arial" w:eastAsia="Times New Roman" w:hAnsi="Arial" w:cs="Arial"/>
          <w:color w:val="333333"/>
          <w:sz w:val="20"/>
          <w:szCs w:val="20"/>
        </w:rPr>
        <w:t>artner) “</w:t>
      </w:r>
      <w:proofErr w:type="spellStart"/>
      <w:r w:rsidRPr="00FE7056">
        <w:rPr>
          <w:rFonts w:ascii="Arial" w:eastAsia="Times New Roman" w:hAnsi="Arial" w:cs="Arial"/>
          <w:color w:val="333333"/>
          <w:sz w:val="20"/>
          <w:szCs w:val="20"/>
        </w:rPr>
        <w:t>Electrospun</w:t>
      </w:r>
      <w:proofErr w:type="spellEnd"/>
      <w:r w:rsidRPr="00FE7056">
        <w:rPr>
          <w:rFonts w:ascii="Arial" w:eastAsia="Times New Roman" w:hAnsi="Arial" w:cs="Arial"/>
          <w:color w:val="333333"/>
          <w:sz w:val="20"/>
          <w:szCs w:val="20"/>
        </w:rPr>
        <w:t xml:space="preserve"> coated membranes to tailor membranes salt rejection and selectivity, and antibacterial membranes treated with </w:t>
      </w:r>
      <w:proofErr w:type="spellStart"/>
      <w:r w:rsidRPr="00FE7056">
        <w:rPr>
          <w:rFonts w:ascii="Arial" w:eastAsia="Times New Roman" w:hAnsi="Arial" w:cs="Arial"/>
          <w:color w:val="333333"/>
          <w:sz w:val="20"/>
          <w:szCs w:val="20"/>
        </w:rPr>
        <w:t>HiPIMS</w:t>
      </w:r>
      <w:proofErr w:type="spellEnd"/>
      <w:r w:rsidRPr="00FE7056">
        <w:rPr>
          <w:rFonts w:ascii="Arial" w:eastAsia="Times New Roman" w:hAnsi="Arial" w:cs="Arial"/>
          <w:color w:val="333333"/>
          <w:sz w:val="20"/>
          <w:szCs w:val="20"/>
        </w:rPr>
        <w:t>”.</w:t>
      </w:r>
    </w:p>
    <w:p w14:paraId="48DC67EE" w14:textId="2062DC95" w:rsidR="00972FC5" w:rsidRPr="00FE7056" w:rsidRDefault="00C21487" w:rsidP="00972FC5">
      <w:pPr>
        <w:numPr>
          <w:ilvl w:val="0"/>
          <w:numId w:val="1"/>
        </w:numPr>
        <w:spacing w:before="100" w:beforeAutospacing="1" w:after="100" w:afterAutospacing="1" w:line="300" w:lineRule="atLeast"/>
        <w:rPr>
          <w:rFonts w:ascii="Arial" w:eastAsia="Times New Roman" w:hAnsi="Arial" w:cs="Arial"/>
          <w:color w:val="333333"/>
          <w:sz w:val="20"/>
          <w:szCs w:val="20"/>
        </w:rPr>
      </w:pPr>
      <w:hyperlink r:id="rId7" w:history="1">
        <w:r w:rsidRPr="00FE7056">
          <w:t>Simon Isaksson</w:t>
        </w:r>
      </w:hyperlink>
      <w:r w:rsidR="007D4A21" w:rsidRPr="00FE7056">
        <w:t xml:space="preserve"> (</w:t>
      </w:r>
      <w:proofErr w:type="spellStart"/>
      <w:r w:rsidR="00972FC5" w:rsidRPr="00FE7056">
        <w:rPr>
          <w:rFonts w:ascii="Arial" w:eastAsia="Times New Roman" w:hAnsi="Arial" w:cs="Arial"/>
          <w:color w:val="333333"/>
          <w:sz w:val="20"/>
          <w:szCs w:val="20"/>
        </w:rPr>
        <w:t>Retein</w:t>
      </w:r>
      <w:proofErr w:type="spellEnd"/>
      <w:r w:rsidR="002B4EEA" w:rsidRPr="00FE7056">
        <w:rPr>
          <w:rFonts w:ascii="Arial" w:eastAsia="Times New Roman" w:hAnsi="Arial" w:cs="Arial"/>
          <w:color w:val="333333"/>
          <w:sz w:val="20"/>
          <w:szCs w:val="20"/>
        </w:rPr>
        <w:t>,</w:t>
      </w:r>
      <w:r w:rsidR="00972FC5" w:rsidRPr="00FE7056">
        <w:rPr>
          <w:rFonts w:ascii="Arial" w:eastAsia="Times New Roman" w:hAnsi="Arial" w:cs="Arial"/>
          <w:color w:val="333333"/>
          <w:sz w:val="20"/>
          <w:szCs w:val="20"/>
        </w:rPr>
        <w:t xml:space="preserve"> New</w:t>
      </w:r>
      <w:r w:rsidR="002B4EEA" w:rsidRPr="00FE7056">
        <w:rPr>
          <w:rFonts w:ascii="Arial" w:eastAsia="Times New Roman" w:hAnsi="Arial" w:cs="Arial"/>
          <w:color w:val="333333"/>
          <w:sz w:val="20"/>
          <w:szCs w:val="20"/>
        </w:rPr>
        <w:t>S</w:t>
      </w:r>
      <w:r w:rsidR="00972FC5" w:rsidRPr="00FE7056">
        <w:rPr>
          <w:rFonts w:ascii="Arial" w:eastAsia="Times New Roman" w:hAnsi="Arial" w:cs="Arial"/>
          <w:color w:val="333333"/>
          <w:sz w:val="20"/>
          <w:szCs w:val="20"/>
        </w:rPr>
        <w:t>kin Service User</w:t>
      </w:r>
      <w:r w:rsidR="002B4EEA" w:rsidRPr="00FE7056">
        <w:rPr>
          <w:rFonts w:ascii="Arial" w:eastAsia="Times New Roman" w:hAnsi="Arial" w:cs="Arial"/>
          <w:color w:val="333333"/>
          <w:sz w:val="20"/>
          <w:szCs w:val="20"/>
        </w:rPr>
        <w:t>)</w:t>
      </w:r>
      <w:r w:rsidR="00972FC5" w:rsidRPr="00FE7056">
        <w:rPr>
          <w:rFonts w:ascii="Arial" w:eastAsia="Times New Roman" w:hAnsi="Arial" w:cs="Arial"/>
          <w:color w:val="333333"/>
          <w:sz w:val="20"/>
          <w:szCs w:val="20"/>
        </w:rPr>
        <w:t xml:space="preserve"> "Novel technology for precise and sustainable recovery of valuable resources from water."</w:t>
      </w:r>
    </w:p>
    <w:p w14:paraId="4A8BEC74" w14:textId="2D1ABD7E" w:rsidR="00972FC5" w:rsidRPr="00FE7056" w:rsidRDefault="00972FC5" w:rsidP="00972FC5">
      <w:pPr>
        <w:numPr>
          <w:ilvl w:val="0"/>
          <w:numId w:val="1"/>
        </w:numPr>
        <w:spacing w:before="100" w:beforeAutospacing="1" w:after="100" w:afterAutospacing="1" w:line="300" w:lineRule="atLeast"/>
        <w:rPr>
          <w:rFonts w:ascii="Arial" w:eastAsia="Times New Roman" w:hAnsi="Arial" w:cs="Arial"/>
          <w:color w:val="333333"/>
          <w:sz w:val="20"/>
          <w:szCs w:val="20"/>
        </w:rPr>
      </w:pPr>
      <w:r w:rsidRPr="00FE7056">
        <w:rPr>
          <w:rFonts w:ascii="Arial" w:eastAsia="Times New Roman" w:hAnsi="Arial" w:cs="Arial"/>
          <w:color w:val="333333"/>
          <w:sz w:val="20"/>
          <w:szCs w:val="20"/>
        </w:rPr>
        <w:t>Albert Schnieders</w:t>
      </w:r>
      <w:r w:rsidR="002B4EEA" w:rsidRPr="00FE7056">
        <w:rPr>
          <w:rFonts w:ascii="Arial" w:eastAsia="Times New Roman" w:hAnsi="Arial" w:cs="Arial"/>
          <w:color w:val="333333"/>
          <w:sz w:val="20"/>
          <w:szCs w:val="20"/>
        </w:rPr>
        <w:t xml:space="preserve"> (</w:t>
      </w:r>
      <w:r w:rsidRPr="00FE7056">
        <w:rPr>
          <w:rFonts w:ascii="Arial" w:eastAsia="Times New Roman" w:hAnsi="Arial" w:cs="Arial"/>
          <w:color w:val="333333"/>
          <w:sz w:val="20"/>
          <w:szCs w:val="20"/>
        </w:rPr>
        <w:t>CNM Technologies GmbH</w:t>
      </w:r>
      <w:r w:rsidR="002B4EEA" w:rsidRPr="00FE7056">
        <w:rPr>
          <w:rFonts w:ascii="Arial" w:eastAsia="Times New Roman" w:hAnsi="Arial" w:cs="Arial"/>
          <w:color w:val="333333"/>
          <w:sz w:val="20"/>
          <w:szCs w:val="20"/>
        </w:rPr>
        <w:t>,</w:t>
      </w:r>
      <w:r w:rsidRPr="00FE7056">
        <w:rPr>
          <w:rFonts w:ascii="Arial" w:eastAsia="Times New Roman" w:hAnsi="Arial" w:cs="Arial"/>
          <w:color w:val="333333"/>
          <w:sz w:val="20"/>
          <w:szCs w:val="20"/>
        </w:rPr>
        <w:t xml:space="preserve"> New</w:t>
      </w:r>
      <w:r w:rsidR="002B4EEA" w:rsidRPr="00FE7056">
        <w:rPr>
          <w:rFonts w:ascii="Arial" w:eastAsia="Times New Roman" w:hAnsi="Arial" w:cs="Arial"/>
          <w:color w:val="333333"/>
          <w:sz w:val="20"/>
          <w:szCs w:val="20"/>
        </w:rPr>
        <w:t>S</w:t>
      </w:r>
      <w:r w:rsidRPr="00FE7056">
        <w:rPr>
          <w:rFonts w:ascii="Arial" w:eastAsia="Times New Roman" w:hAnsi="Arial" w:cs="Arial"/>
          <w:color w:val="333333"/>
          <w:sz w:val="20"/>
          <w:szCs w:val="20"/>
        </w:rPr>
        <w:t xml:space="preserve">kin </w:t>
      </w:r>
      <w:r w:rsidR="00DD5208" w:rsidRPr="00FE7056">
        <w:rPr>
          <w:rFonts w:ascii="Arial" w:eastAsia="Times New Roman" w:hAnsi="Arial" w:cs="Arial"/>
          <w:color w:val="333333"/>
          <w:sz w:val="20"/>
          <w:szCs w:val="20"/>
        </w:rPr>
        <w:t>Service User</w:t>
      </w:r>
      <w:r w:rsidRPr="00FE7056">
        <w:rPr>
          <w:rFonts w:ascii="Arial" w:eastAsia="Times New Roman" w:hAnsi="Arial" w:cs="Arial"/>
          <w:color w:val="333333"/>
          <w:sz w:val="20"/>
          <w:szCs w:val="20"/>
        </w:rPr>
        <w:t>). "Molecular-thin Carbon Nanomembranes."</w:t>
      </w:r>
    </w:p>
    <w:p w14:paraId="74FAF38E" w14:textId="5109A55A" w:rsidR="00972FC5" w:rsidRPr="00FE7056" w:rsidRDefault="00972FC5" w:rsidP="00972FC5">
      <w:pPr>
        <w:numPr>
          <w:ilvl w:val="0"/>
          <w:numId w:val="1"/>
        </w:numPr>
        <w:spacing w:before="100" w:beforeAutospacing="1" w:after="100" w:afterAutospacing="1" w:line="300" w:lineRule="atLeast"/>
        <w:rPr>
          <w:rFonts w:ascii="Arial" w:eastAsia="Times New Roman" w:hAnsi="Arial" w:cs="Arial"/>
          <w:color w:val="333333"/>
          <w:sz w:val="20"/>
          <w:szCs w:val="20"/>
        </w:rPr>
      </w:pPr>
      <w:r w:rsidRPr="00FE7056">
        <w:rPr>
          <w:rFonts w:ascii="Arial" w:eastAsia="Times New Roman" w:hAnsi="Arial" w:cs="Arial"/>
          <w:color w:val="333333"/>
          <w:sz w:val="20"/>
          <w:szCs w:val="20"/>
        </w:rPr>
        <w:t>Carlos del Castillo</w:t>
      </w:r>
      <w:r w:rsidR="002B4EEA" w:rsidRPr="00FE7056">
        <w:rPr>
          <w:rFonts w:ascii="Arial" w:eastAsia="Times New Roman" w:hAnsi="Arial" w:cs="Arial"/>
          <w:color w:val="333333"/>
          <w:sz w:val="20"/>
          <w:szCs w:val="20"/>
        </w:rPr>
        <w:t xml:space="preserve"> (</w:t>
      </w:r>
      <w:r w:rsidRPr="00FE7056">
        <w:rPr>
          <w:rFonts w:ascii="Arial" w:eastAsia="Times New Roman" w:hAnsi="Arial" w:cs="Arial"/>
          <w:color w:val="333333"/>
          <w:sz w:val="20"/>
          <w:szCs w:val="20"/>
        </w:rPr>
        <w:t>New</w:t>
      </w:r>
      <w:r w:rsidR="002B4EEA" w:rsidRPr="00FE7056">
        <w:rPr>
          <w:rFonts w:ascii="Arial" w:eastAsia="Times New Roman" w:hAnsi="Arial" w:cs="Arial"/>
          <w:color w:val="333333"/>
          <w:sz w:val="20"/>
          <w:szCs w:val="20"/>
        </w:rPr>
        <w:t>S</w:t>
      </w:r>
      <w:r w:rsidRPr="00FE7056">
        <w:rPr>
          <w:rFonts w:ascii="Arial" w:eastAsia="Times New Roman" w:hAnsi="Arial" w:cs="Arial"/>
          <w:color w:val="333333"/>
          <w:sz w:val="20"/>
          <w:szCs w:val="20"/>
        </w:rPr>
        <w:t>kin AISBL, New</w:t>
      </w:r>
      <w:r w:rsidR="002B4EEA" w:rsidRPr="00FE7056">
        <w:rPr>
          <w:rFonts w:ascii="Arial" w:eastAsia="Times New Roman" w:hAnsi="Arial" w:cs="Arial"/>
          <w:color w:val="333333"/>
          <w:sz w:val="20"/>
          <w:szCs w:val="20"/>
        </w:rPr>
        <w:t>S</w:t>
      </w:r>
      <w:r w:rsidRPr="00FE7056">
        <w:rPr>
          <w:rFonts w:ascii="Arial" w:eastAsia="Times New Roman" w:hAnsi="Arial" w:cs="Arial"/>
          <w:color w:val="333333"/>
          <w:sz w:val="20"/>
          <w:szCs w:val="20"/>
        </w:rPr>
        <w:t xml:space="preserve">kin </w:t>
      </w:r>
      <w:r w:rsidR="00DD5208" w:rsidRPr="00FE7056">
        <w:rPr>
          <w:rFonts w:ascii="Arial" w:eastAsia="Times New Roman" w:hAnsi="Arial" w:cs="Arial"/>
          <w:color w:val="333333"/>
          <w:sz w:val="20"/>
          <w:szCs w:val="20"/>
        </w:rPr>
        <w:t>Partner</w:t>
      </w:r>
      <w:r w:rsidR="002B4EEA" w:rsidRPr="00FE7056">
        <w:rPr>
          <w:rFonts w:ascii="Arial" w:eastAsia="Times New Roman" w:hAnsi="Arial" w:cs="Arial"/>
          <w:color w:val="333333"/>
          <w:sz w:val="20"/>
          <w:szCs w:val="20"/>
        </w:rPr>
        <w:t>)</w:t>
      </w:r>
      <w:r w:rsidRPr="00FE7056">
        <w:rPr>
          <w:rFonts w:ascii="Arial" w:eastAsia="Times New Roman" w:hAnsi="Arial" w:cs="Arial"/>
          <w:color w:val="333333"/>
          <w:sz w:val="20"/>
          <w:szCs w:val="20"/>
        </w:rPr>
        <w:t> "Open Innovation Test Beds Services for Membranes production and modification: Facilities and examples."</w:t>
      </w:r>
    </w:p>
    <w:p w14:paraId="4F76FC00" w14:textId="77777777" w:rsidR="006A482F" w:rsidRDefault="006A482F" w:rsidP="00BA796F">
      <w:pPr>
        <w:rPr>
          <w:b/>
          <w:bCs/>
          <w:sz w:val="32"/>
          <w:szCs w:val="32"/>
        </w:rPr>
      </w:pPr>
    </w:p>
    <w:p w14:paraId="5B45547C" w14:textId="064CE843" w:rsidR="00BA796F" w:rsidRPr="00FE7056" w:rsidRDefault="00BA796F" w:rsidP="00BA796F">
      <w:pPr>
        <w:rPr>
          <w:b/>
          <w:bCs/>
          <w:sz w:val="32"/>
          <w:szCs w:val="32"/>
        </w:rPr>
      </w:pPr>
      <w:r w:rsidRPr="00FE7056">
        <w:rPr>
          <w:b/>
          <w:bCs/>
          <w:sz w:val="32"/>
          <w:szCs w:val="32"/>
        </w:rPr>
        <w:lastRenderedPageBreak/>
        <w:t>SPEAKER INFORMATION</w:t>
      </w:r>
    </w:p>
    <w:p w14:paraId="44DBBDD4" w14:textId="4B6DAFB4" w:rsidR="00EA3CC3" w:rsidRPr="00FE7056" w:rsidRDefault="00EA3CC3" w:rsidP="00EA3CC3">
      <w:pPr>
        <w:rPr>
          <w:b/>
          <w:bCs/>
        </w:rPr>
      </w:pPr>
      <w:r w:rsidRPr="00FE7056">
        <w:rPr>
          <w:b/>
          <w:bCs/>
        </w:rPr>
        <w:t xml:space="preserve">Rohit Karnik </w:t>
      </w:r>
      <w:r w:rsidRPr="00FE7056">
        <w:t>(Massachusetts Institute of Technology, NewSkin Ecosystem)</w:t>
      </w:r>
    </w:p>
    <w:p w14:paraId="3D0E40D0" w14:textId="29D42EE3" w:rsidR="00EA3CC3" w:rsidRPr="00FE7056" w:rsidRDefault="00EA3CC3" w:rsidP="00EA3CC3">
      <w:pPr>
        <w:rPr>
          <w:b/>
          <w:bCs/>
          <w:i/>
          <w:iCs/>
        </w:rPr>
      </w:pPr>
      <w:r w:rsidRPr="00FE7056">
        <w:rPr>
          <w:b/>
          <w:bCs/>
          <w:i/>
          <w:iCs/>
        </w:rPr>
        <w:drawing>
          <wp:inline distT="0" distB="0" distL="0" distR="0" wp14:anchorId="07DB3790" wp14:editId="20C51874">
            <wp:extent cx="1455420" cy="1455420"/>
            <wp:effectExtent l="0" t="0" r="0" b="0"/>
            <wp:docPr id="1651542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pic:spPr>
                </pic:pic>
              </a:graphicData>
            </a:graphic>
          </wp:inline>
        </w:drawing>
      </w:r>
    </w:p>
    <w:p w14:paraId="66D93A63" w14:textId="77777777" w:rsidR="00EA3CC3" w:rsidRPr="00FE7056" w:rsidRDefault="00EA3CC3" w:rsidP="00EA3CC3">
      <w:pPr>
        <w:rPr>
          <w:b/>
          <w:bCs/>
        </w:rPr>
      </w:pPr>
      <w:r w:rsidRPr="00FE7056">
        <w:rPr>
          <w:b/>
          <w:bCs/>
        </w:rPr>
        <w:t>Bio</w:t>
      </w:r>
    </w:p>
    <w:p w14:paraId="15A3B822" w14:textId="19A30C2F" w:rsidR="00EA3CC3" w:rsidRPr="00FE7056" w:rsidRDefault="00EA3CC3" w:rsidP="00EA3CC3">
      <w:pPr>
        <w:pStyle w:val="ListParagraph"/>
        <w:ind w:left="0"/>
        <w:jc w:val="both"/>
      </w:pPr>
      <w:r w:rsidRPr="00FE7056">
        <w:t xml:space="preserve">Rohit Karnik is a professor in the Department of Mechanical Engineering at MIT where he leads the Microfluidics and </w:t>
      </w:r>
      <w:proofErr w:type="spellStart"/>
      <w:r w:rsidRPr="00FE7056">
        <w:t>Nanofluidics</w:t>
      </w:r>
      <w:proofErr w:type="spellEnd"/>
      <w:r w:rsidRPr="00FE7056">
        <w:t xml:space="preserve"> Research Group. His research focuses on the physics of micro- and nanofluidic flows and the design of micro- and nanofluidic systems for applications in water, healthcare, energy, and the environment. </w:t>
      </w:r>
    </w:p>
    <w:p w14:paraId="2A31B3FF" w14:textId="77777777" w:rsidR="00636812" w:rsidRPr="00FE7056" w:rsidRDefault="00636812" w:rsidP="00EA3CC3">
      <w:pPr>
        <w:pStyle w:val="ListParagraph"/>
        <w:ind w:left="1134" w:hanging="1134"/>
        <w:jc w:val="both"/>
        <w:rPr>
          <w:b/>
          <w:bCs/>
        </w:rPr>
      </w:pPr>
    </w:p>
    <w:p w14:paraId="17F0E885" w14:textId="5B243606" w:rsidR="00EA3CC3" w:rsidRPr="00FE7056" w:rsidRDefault="00EA3CC3" w:rsidP="00EA3CC3">
      <w:pPr>
        <w:pStyle w:val="ListParagraph"/>
        <w:ind w:left="1134" w:hanging="1134"/>
        <w:jc w:val="both"/>
        <w:rPr>
          <w:b/>
          <w:bCs/>
        </w:rPr>
      </w:pPr>
      <w:r w:rsidRPr="00FE7056">
        <w:rPr>
          <w:b/>
          <w:bCs/>
        </w:rPr>
        <w:t>Carien Spagnolo</w:t>
      </w:r>
      <w:r w:rsidRPr="00FE7056">
        <w:rPr>
          <w:rFonts w:ascii="Arial" w:eastAsia="Times New Roman" w:hAnsi="Arial" w:cs="Arial"/>
          <w:color w:val="333333"/>
          <w:sz w:val="20"/>
          <w:szCs w:val="20"/>
        </w:rPr>
        <w:t xml:space="preserve">, </w:t>
      </w:r>
      <w:r w:rsidRPr="00FE7056">
        <w:t xml:space="preserve">(NEMATIQ, NewSkin </w:t>
      </w:r>
      <w:r w:rsidR="00C21487" w:rsidRPr="00FE7056">
        <w:t>Service User</w:t>
      </w:r>
      <w:r w:rsidRPr="00FE7056">
        <w:t>)</w:t>
      </w:r>
    </w:p>
    <w:p w14:paraId="56B53180" w14:textId="06E0D615" w:rsidR="00EA3CC3" w:rsidRPr="00FE7056" w:rsidRDefault="00EA3CC3" w:rsidP="00EA3CC3">
      <w:pPr>
        <w:pStyle w:val="ListParagraph"/>
        <w:ind w:left="1134" w:hanging="1134"/>
        <w:jc w:val="both"/>
        <w:rPr>
          <w:b/>
          <w:bCs/>
        </w:rPr>
      </w:pPr>
      <w:r w:rsidRPr="00FE7056">
        <w:drawing>
          <wp:inline distT="0" distB="0" distL="0" distR="0" wp14:anchorId="7A81A51D" wp14:editId="5D7DF8B3">
            <wp:extent cx="1407160" cy="1584220"/>
            <wp:effectExtent l="0" t="0" r="2540" b="0"/>
            <wp:docPr id="1" name="Imagen 1" descr="Carien Spagnu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en Spagnuolo"/>
                    <pic:cNvPicPr>
                      <a:picLocks noChangeAspect="1" noChangeArrowheads="1"/>
                    </pic:cNvPicPr>
                  </pic:nvPicPr>
                  <pic:blipFill rotWithShape="1">
                    <a:blip r:embed="rId9">
                      <a:extLst>
                        <a:ext uri="{28A0092B-C50C-407E-A947-70E740481C1C}">
                          <a14:useLocalDpi xmlns:a14="http://schemas.microsoft.com/office/drawing/2010/main" val="0"/>
                        </a:ext>
                      </a:extLst>
                    </a:blip>
                    <a:srcRect l="5729" t="11459" r="15625"/>
                    <a:stretch/>
                  </pic:blipFill>
                  <pic:spPr bwMode="auto">
                    <a:xfrm>
                      <a:off x="0" y="0"/>
                      <a:ext cx="1411350" cy="1588938"/>
                    </a:xfrm>
                    <a:prstGeom prst="rect">
                      <a:avLst/>
                    </a:prstGeom>
                    <a:noFill/>
                    <a:ln>
                      <a:noFill/>
                    </a:ln>
                    <a:extLst>
                      <a:ext uri="{53640926-AAD7-44D8-BBD7-CCE9431645EC}">
                        <a14:shadowObscured xmlns:a14="http://schemas.microsoft.com/office/drawing/2010/main"/>
                      </a:ext>
                    </a:extLst>
                  </pic:spPr>
                </pic:pic>
              </a:graphicData>
            </a:graphic>
          </wp:inline>
        </w:drawing>
      </w:r>
    </w:p>
    <w:p w14:paraId="059ED944" w14:textId="77777777" w:rsidR="00765F18" w:rsidRPr="00FE7056" w:rsidRDefault="00765F18" w:rsidP="00765F18">
      <w:pPr>
        <w:rPr>
          <w:b/>
          <w:bCs/>
        </w:rPr>
      </w:pPr>
      <w:r w:rsidRPr="00FE7056">
        <w:rPr>
          <w:b/>
          <w:bCs/>
        </w:rPr>
        <w:t>Bio</w:t>
      </w:r>
    </w:p>
    <w:p w14:paraId="1EB963A7" w14:textId="68639D1E" w:rsidR="00EA3CC3" w:rsidRPr="00FE7056" w:rsidRDefault="009E3BF3" w:rsidP="00C727FA">
      <w:pPr>
        <w:pStyle w:val="ListParagraph"/>
        <w:ind w:left="0"/>
        <w:jc w:val="both"/>
        <w:rPr>
          <w:b/>
          <w:bCs/>
        </w:rPr>
      </w:pPr>
      <w:r w:rsidRPr="00FE7056">
        <w:rPr>
          <w:rFonts w:ascii="Segoe UI" w:hAnsi="Segoe UI" w:cs="Segoe UI"/>
          <w:sz w:val="21"/>
          <w:szCs w:val="21"/>
          <w:shd w:val="clear" w:color="auto" w:fill="FFFFFF"/>
        </w:rPr>
        <w:t xml:space="preserve">Carien Spagnolo is </w:t>
      </w:r>
      <w:r w:rsidR="00C727FA" w:rsidRPr="00FE7056">
        <w:rPr>
          <w:rFonts w:ascii="Segoe UI" w:hAnsi="Segoe UI" w:cs="Segoe UI"/>
          <w:sz w:val="21"/>
          <w:szCs w:val="21"/>
          <w:shd w:val="clear" w:color="auto" w:fill="FFFFFF"/>
        </w:rPr>
        <w:t xml:space="preserve">an experienced chemical engineer with a passion for entrepreneurship and global business development. </w:t>
      </w:r>
      <w:r w:rsidR="00053B9A">
        <w:rPr>
          <w:rFonts w:ascii="Segoe UI" w:hAnsi="Segoe UI" w:cs="Segoe UI"/>
          <w:sz w:val="21"/>
          <w:szCs w:val="21"/>
          <w:shd w:val="clear" w:color="auto" w:fill="FFFFFF"/>
        </w:rPr>
        <w:t>Her</w:t>
      </w:r>
      <w:r w:rsidR="00C727FA" w:rsidRPr="00FE7056">
        <w:rPr>
          <w:rFonts w:ascii="Segoe UI" w:hAnsi="Segoe UI" w:cs="Segoe UI"/>
          <w:sz w:val="21"/>
          <w:szCs w:val="21"/>
          <w:shd w:val="clear" w:color="auto" w:fill="FFFFFF"/>
        </w:rPr>
        <w:t xml:space="preserve"> passion for business compelled </w:t>
      </w:r>
      <w:r w:rsidR="00053B9A">
        <w:rPr>
          <w:rFonts w:ascii="Segoe UI" w:hAnsi="Segoe UI" w:cs="Segoe UI"/>
          <w:sz w:val="21"/>
          <w:szCs w:val="21"/>
          <w:shd w:val="clear" w:color="auto" w:fill="FFFFFF"/>
        </w:rPr>
        <w:t>her</w:t>
      </w:r>
      <w:r w:rsidR="00C727FA" w:rsidRPr="00FE7056">
        <w:rPr>
          <w:rFonts w:ascii="Segoe UI" w:hAnsi="Segoe UI" w:cs="Segoe UI"/>
          <w:sz w:val="21"/>
          <w:szCs w:val="21"/>
          <w:shd w:val="clear" w:color="auto" w:fill="FFFFFF"/>
        </w:rPr>
        <w:t xml:space="preserve"> to pursue </w:t>
      </w:r>
      <w:r w:rsidR="00053B9A">
        <w:rPr>
          <w:rFonts w:ascii="Segoe UI" w:hAnsi="Segoe UI" w:cs="Segoe UI"/>
          <w:sz w:val="21"/>
          <w:szCs w:val="21"/>
          <w:shd w:val="clear" w:color="auto" w:fill="FFFFFF"/>
        </w:rPr>
        <w:t>an</w:t>
      </w:r>
      <w:r w:rsidR="00C727FA" w:rsidRPr="00FE7056">
        <w:rPr>
          <w:rFonts w:ascii="Segoe UI" w:hAnsi="Segoe UI" w:cs="Segoe UI"/>
          <w:sz w:val="21"/>
          <w:szCs w:val="21"/>
          <w:shd w:val="clear" w:color="auto" w:fill="FFFFFF"/>
        </w:rPr>
        <w:t xml:space="preserve"> MBA at the University of the Witwatersrand in 2018. </w:t>
      </w:r>
      <w:r w:rsidR="006840E9">
        <w:rPr>
          <w:rFonts w:ascii="Segoe UI" w:hAnsi="Segoe UI" w:cs="Segoe UI"/>
          <w:sz w:val="21"/>
          <w:szCs w:val="21"/>
          <w:shd w:val="clear" w:color="auto" w:fill="FFFFFF"/>
        </w:rPr>
        <w:t>She</w:t>
      </w:r>
      <w:r w:rsidR="00C727FA" w:rsidRPr="00FE7056">
        <w:rPr>
          <w:rFonts w:ascii="Segoe UI" w:hAnsi="Segoe UI" w:cs="Segoe UI"/>
          <w:sz w:val="21"/>
          <w:szCs w:val="21"/>
          <w:shd w:val="clear" w:color="auto" w:fill="FFFFFF"/>
        </w:rPr>
        <w:t xml:space="preserve"> graduated with distinction in </w:t>
      </w:r>
      <w:proofErr w:type="gramStart"/>
      <w:r w:rsidR="00C727FA" w:rsidRPr="00FE7056">
        <w:rPr>
          <w:rFonts w:ascii="Segoe UI" w:hAnsi="Segoe UI" w:cs="Segoe UI"/>
          <w:sz w:val="21"/>
          <w:szCs w:val="21"/>
          <w:shd w:val="clear" w:color="auto" w:fill="FFFFFF"/>
        </w:rPr>
        <w:t>July 2020</w:t>
      </w:r>
      <w:r w:rsidR="006840E9">
        <w:rPr>
          <w:rFonts w:ascii="Segoe UI" w:hAnsi="Segoe UI" w:cs="Segoe UI"/>
          <w:sz w:val="21"/>
          <w:szCs w:val="21"/>
          <w:shd w:val="clear" w:color="auto" w:fill="FFFFFF"/>
        </w:rPr>
        <w:t>, and</w:t>
      </w:r>
      <w:proofErr w:type="gramEnd"/>
      <w:r w:rsidR="006840E9">
        <w:rPr>
          <w:rFonts w:ascii="Segoe UI" w:hAnsi="Segoe UI" w:cs="Segoe UI"/>
          <w:sz w:val="21"/>
          <w:szCs w:val="21"/>
          <w:shd w:val="clear" w:color="auto" w:fill="FFFFFF"/>
        </w:rPr>
        <w:t xml:space="preserve"> is </w:t>
      </w:r>
      <w:r w:rsidR="00C727FA" w:rsidRPr="00FE7056">
        <w:rPr>
          <w:rFonts w:ascii="Segoe UI" w:hAnsi="Segoe UI" w:cs="Segoe UI"/>
          <w:sz w:val="21"/>
          <w:szCs w:val="21"/>
          <w:shd w:val="clear" w:color="auto" w:fill="FFFFFF"/>
        </w:rPr>
        <w:t>passionate about making a difference in the environmental sector.</w:t>
      </w:r>
    </w:p>
    <w:p w14:paraId="6CAC9120" w14:textId="77777777" w:rsidR="00EA3CC3" w:rsidRPr="00FE7056" w:rsidRDefault="00EA3CC3" w:rsidP="00EA3CC3">
      <w:pPr>
        <w:pStyle w:val="ListParagraph"/>
        <w:ind w:left="1134" w:hanging="1134"/>
        <w:jc w:val="both"/>
        <w:rPr>
          <w:b/>
          <w:bCs/>
        </w:rPr>
      </w:pPr>
    </w:p>
    <w:p w14:paraId="7CD1E009" w14:textId="42BE0B2A" w:rsidR="00EA3CC3" w:rsidRPr="00FE7056" w:rsidRDefault="00765F18" w:rsidP="00EA3CC3">
      <w:pPr>
        <w:pStyle w:val="ListParagraph"/>
        <w:ind w:left="1134" w:hanging="1134"/>
        <w:jc w:val="both"/>
        <w:rPr>
          <w:b/>
          <w:bCs/>
        </w:rPr>
      </w:pPr>
      <w:r w:rsidRPr="00FE7056">
        <w:rPr>
          <w:b/>
          <w:bCs/>
        </w:rPr>
        <w:t>Noemi Fiaschini</w:t>
      </w:r>
      <w:r w:rsidRPr="00FE7056">
        <w:t xml:space="preserve"> </w:t>
      </w:r>
      <w:r w:rsidR="00C727FA" w:rsidRPr="00FE7056">
        <w:t>(Nano</w:t>
      </w:r>
      <w:r w:rsidR="00672733" w:rsidRPr="00FE7056">
        <w:t>f</w:t>
      </w:r>
      <w:r w:rsidR="00C727FA" w:rsidRPr="00FE7056">
        <w:t>aber</w:t>
      </w:r>
      <w:r w:rsidR="002B4EEA" w:rsidRPr="00FE7056">
        <w:t>,</w:t>
      </w:r>
      <w:r w:rsidR="00C727FA" w:rsidRPr="00FE7056">
        <w:t xml:space="preserve"> New</w:t>
      </w:r>
      <w:r w:rsidR="002B4EEA" w:rsidRPr="00FE7056">
        <w:t>S</w:t>
      </w:r>
      <w:r w:rsidR="00C727FA" w:rsidRPr="00FE7056">
        <w:t xml:space="preserve">kin </w:t>
      </w:r>
      <w:r w:rsidR="002B4EEA" w:rsidRPr="00FE7056">
        <w:t>P</w:t>
      </w:r>
      <w:r w:rsidR="00C727FA" w:rsidRPr="00FE7056">
        <w:t>artner)</w:t>
      </w:r>
    </w:p>
    <w:p w14:paraId="21A060B5" w14:textId="76139825" w:rsidR="00EA3CC3" w:rsidRPr="00FE7056" w:rsidRDefault="00765F18" w:rsidP="00EA3CC3">
      <w:pPr>
        <w:pStyle w:val="ListParagraph"/>
        <w:ind w:left="1134" w:hanging="1134"/>
        <w:jc w:val="both"/>
        <w:rPr>
          <w:b/>
          <w:bCs/>
        </w:rPr>
      </w:pPr>
      <w:r w:rsidRPr="00FE7056">
        <w:rPr>
          <w:b/>
          <w:bCs/>
        </w:rPr>
        <w:drawing>
          <wp:inline distT="0" distB="0" distL="0" distR="0" wp14:anchorId="43B74AC2" wp14:editId="06A51401">
            <wp:extent cx="1356360" cy="1370061"/>
            <wp:effectExtent l="0" t="0" r="0" b="1905"/>
            <wp:docPr id="4268200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703" cy="1376468"/>
                    </a:xfrm>
                    <a:prstGeom prst="rect">
                      <a:avLst/>
                    </a:prstGeom>
                    <a:noFill/>
                  </pic:spPr>
                </pic:pic>
              </a:graphicData>
            </a:graphic>
          </wp:inline>
        </w:drawing>
      </w:r>
    </w:p>
    <w:p w14:paraId="3A01BC1A" w14:textId="77777777" w:rsidR="00765F18" w:rsidRPr="00FE7056" w:rsidRDefault="00765F18" w:rsidP="00765F18">
      <w:pPr>
        <w:rPr>
          <w:b/>
          <w:bCs/>
        </w:rPr>
      </w:pPr>
      <w:r w:rsidRPr="00FE7056">
        <w:rPr>
          <w:b/>
          <w:bCs/>
        </w:rPr>
        <w:t>Bio</w:t>
      </w:r>
    </w:p>
    <w:p w14:paraId="32673949" w14:textId="156C92F5" w:rsidR="00EA3CC3" w:rsidRPr="00FE7056" w:rsidRDefault="00426995" w:rsidP="00426995">
      <w:pPr>
        <w:pStyle w:val="ListParagraph"/>
        <w:ind w:left="0"/>
        <w:jc w:val="both"/>
      </w:pPr>
      <w:r w:rsidRPr="00FE7056">
        <w:t>Noemi Fiaschini is</w:t>
      </w:r>
      <w:r w:rsidR="006564DF">
        <w:t xml:space="preserve"> a</w:t>
      </w:r>
      <w:r w:rsidRPr="00FE7056">
        <w:t xml:space="preserve"> Project manager</w:t>
      </w:r>
      <w:r w:rsidR="002B4EEA" w:rsidRPr="00FE7056">
        <w:t xml:space="preserve"> </w:t>
      </w:r>
      <w:r w:rsidRPr="00FE7056">
        <w:t xml:space="preserve">&amp; Bio-Validation Expert in </w:t>
      </w:r>
      <w:r w:rsidR="00672733" w:rsidRPr="00FE7056">
        <w:t>Nanofaber</w:t>
      </w:r>
      <w:r w:rsidRPr="00FE7056">
        <w:t xml:space="preserve"> </w:t>
      </w:r>
      <w:proofErr w:type="spellStart"/>
      <w:r w:rsidRPr="00FE7056">
        <w:t>srl</w:t>
      </w:r>
      <w:proofErr w:type="spellEnd"/>
      <w:r w:rsidRPr="00FE7056">
        <w:t xml:space="preserve">. Noemi Fiaschini received </w:t>
      </w:r>
      <w:r w:rsidR="00672733" w:rsidRPr="00FE7056">
        <w:t>her</w:t>
      </w:r>
      <w:r w:rsidRPr="00FE7056">
        <w:t xml:space="preserve"> PhD in the University of Rome and has a strong background in </w:t>
      </w:r>
      <w:proofErr w:type="spellStart"/>
      <w:r w:rsidRPr="00FE7056">
        <w:t>electrospun</w:t>
      </w:r>
      <w:proofErr w:type="spellEnd"/>
      <w:r w:rsidRPr="00FE7056">
        <w:t xml:space="preserve"> materials, biobased and nano-materials development.</w:t>
      </w:r>
    </w:p>
    <w:p w14:paraId="0B48914C" w14:textId="77777777" w:rsidR="00672733" w:rsidRPr="00FE7056" w:rsidRDefault="00672733" w:rsidP="00426995">
      <w:pPr>
        <w:pStyle w:val="ListParagraph"/>
        <w:ind w:left="0"/>
        <w:jc w:val="both"/>
      </w:pPr>
    </w:p>
    <w:p w14:paraId="236C165E" w14:textId="0412A36C" w:rsidR="009E3BF3" w:rsidRPr="00FE7056" w:rsidRDefault="009E3BF3" w:rsidP="00D1594F">
      <w:pPr>
        <w:pStyle w:val="ListParagraph"/>
        <w:ind w:left="1134" w:hanging="1134"/>
        <w:jc w:val="both"/>
        <w:rPr>
          <w:b/>
          <w:bCs/>
        </w:rPr>
      </w:pPr>
      <w:hyperlink r:id="rId11" w:history="1">
        <w:r w:rsidRPr="00FE7056">
          <w:rPr>
            <w:b/>
            <w:bCs/>
          </w:rPr>
          <w:t>Simon Isaksson</w:t>
        </w:r>
      </w:hyperlink>
      <w:r w:rsidR="00D1594F" w:rsidRPr="00FE7056">
        <w:rPr>
          <w:b/>
          <w:bCs/>
        </w:rPr>
        <w:t xml:space="preserve"> </w:t>
      </w:r>
      <w:r w:rsidR="00D1594F" w:rsidRPr="00FE7056">
        <w:t>(</w:t>
      </w:r>
      <w:proofErr w:type="spellStart"/>
      <w:r w:rsidR="00D1594F" w:rsidRPr="00FE7056">
        <w:t>Rettein</w:t>
      </w:r>
      <w:proofErr w:type="spellEnd"/>
      <w:r w:rsidR="00D1594F" w:rsidRPr="00FE7056">
        <w:t xml:space="preserve">, NewSkin </w:t>
      </w:r>
      <w:r w:rsidR="00C21487" w:rsidRPr="00FE7056">
        <w:t>Service User</w:t>
      </w:r>
      <w:r w:rsidR="00D1594F" w:rsidRPr="00FE7056">
        <w:t>)</w:t>
      </w:r>
    </w:p>
    <w:p w14:paraId="39C8B6A5" w14:textId="4E3E8A70" w:rsidR="00BB177D" w:rsidRPr="00FE7056" w:rsidRDefault="009E3BF3" w:rsidP="004E1C7B">
      <w:pPr>
        <w:rPr>
          <w:rFonts w:ascii="Segoe UI" w:hAnsi="Segoe UI" w:cs="Segoe UI"/>
          <w:sz w:val="21"/>
          <w:szCs w:val="21"/>
          <w:shd w:val="clear" w:color="auto" w:fill="FFFFFF"/>
        </w:rPr>
      </w:pPr>
      <w:r w:rsidRPr="00FE7056">
        <w:rPr>
          <w:rFonts w:ascii="Segoe UI" w:hAnsi="Segoe UI" w:cs="Segoe UI"/>
          <w:sz w:val="21"/>
          <w:szCs w:val="21"/>
          <w:shd w:val="clear" w:color="auto" w:fill="FFFFFF"/>
        </w:rPr>
        <w:drawing>
          <wp:inline distT="0" distB="0" distL="0" distR="0" wp14:anchorId="6E2F9376" wp14:editId="1A6BBA56">
            <wp:extent cx="1280160" cy="1280160"/>
            <wp:effectExtent l="0" t="0" r="0" b="0"/>
            <wp:docPr id="482752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p>
    <w:p w14:paraId="0A393B9C" w14:textId="77777777" w:rsidR="009E3BF3" w:rsidRPr="00FE7056" w:rsidRDefault="009E3BF3" w:rsidP="009E3BF3">
      <w:pPr>
        <w:pStyle w:val="ListParagraph"/>
        <w:ind w:left="0"/>
        <w:jc w:val="both"/>
        <w:rPr>
          <w:b/>
          <w:bCs/>
        </w:rPr>
      </w:pPr>
      <w:r w:rsidRPr="00FE7056">
        <w:rPr>
          <w:b/>
          <w:bCs/>
        </w:rPr>
        <w:t>Bio</w:t>
      </w:r>
    </w:p>
    <w:p w14:paraId="57DF3282" w14:textId="5939DC4A" w:rsidR="009E3BF3" w:rsidRPr="00FE7056" w:rsidRDefault="009E3BF3" w:rsidP="009E3BF3">
      <w:pPr>
        <w:pStyle w:val="ListParagraph"/>
        <w:ind w:left="0"/>
        <w:jc w:val="both"/>
      </w:pPr>
      <w:r w:rsidRPr="00FE7056">
        <w:t xml:space="preserve">Co-founder &amp; CEO of </w:t>
      </w:r>
      <w:proofErr w:type="spellStart"/>
      <w:r w:rsidRPr="00FE7056">
        <w:t>Retein</w:t>
      </w:r>
      <w:proofErr w:type="spellEnd"/>
      <w:r w:rsidRPr="00FE7056">
        <w:t xml:space="preserve"> AB. </w:t>
      </w:r>
      <w:hyperlink r:id="rId13" w:history="1">
        <w:r w:rsidRPr="00FE7056">
          <w:t>Simon Isaksson</w:t>
        </w:r>
      </w:hyperlink>
      <w:r w:rsidRPr="00FE7056">
        <w:t xml:space="preserve"> received his PhD at Chalmers Department of Chemistry and Chemical Engineering in 2019, he and his research leader at the time Martin Andersson, decided to take their results in biotech further - forming a startup called </w:t>
      </w:r>
      <w:hyperlink r:id="rId14" w:tgtFrame="_self" w:history="1">
        <w:proofErr w:type="spellStart"/>
        <w:r w:rsidRPr="00FE7056">
          <w:t>Retein</w:t>
        </w:r>
        <w:proofErr w:type="spellEnd"/>
      </w:hyperlink>
      <w:r w:rsidRPr="00FE7056">
        <w:t>. A company that develops water filters that uses nature’s finest water purification to provide a new, unique way to produce clean water energy-efficiently, while recovering additional resources. Since then, the technology’s unique way of purifying water has attracted interest.</w:t>
      </w:r>
    </w:p>
    <w:p w14:paraId="591B43C0" w14:textId="77777777" w:rsidR="009E3BF3" w:rsidRPr="00FE7056" w:rsidRDefault="009E3BF3" w:rsidP="004E1C7B">
      <w:pPr>
        <w:rPr>
          <w:rFonts w:ascii="Segoe UI" w:hAnsi="Segoe UI" w:cs="Segoe UI"/>
          <w:sz w:val="21"/>
          <w:szCs w:val="21"/>
          <w:shd w:val="clear" w:color="auto" w:fill="FFFFFF"/>
        </w:rPr>
      </w:pPr>
    </w:p>
    <w:p w14:paraId="17E823A9" w14:textId="7D347B2B" w:rsidR="009E3BF3" w:rsidRPr="00FE7056" w:rsidRDefault="00D1594F" w:rsidP="00D1594F">
      <w:pPr>
        <w:pStyle w:val="ListParagraph"/>
        <w:ind w:left="1134" w:hanging="1134"/>
        <w:jc w:val="both"/>
      </w:pPr>
      <w:proofErr w:type="spellStart"/>
      <w:r w:rsidRPr="00FE7056">
        <w:rPr>
          <w:b/>
          <w:bCs/>
        </w:rPr>
        <w:t>Dr.</w:t>
      </w:r>
      <w:proofErr w:type="spellEnd"/>
      <w:r w:rsidRPr="00FE7056">
        <w:rPr>
          <w:b/>
          <w:bCs/>
        </w:rPr>
        <w:t xml:space="preserve"> Albert Schnieders </w:t>
      </w:r>
      <w:r w:rsidRPr="00FE7056">
        <w:t xml:space="preserve">(CNM </w:t>
      </w:r>
      <w:proofErr w:type="spellStart"/>
      <w:r w:rsidRPr="00FE7056">
        <w:t>Gmbh</w:t>
      </w:r>
      <w:proofErr w:type="spellEnd"/>
      <w:r w:rsidRPr="00FE7056">
        <w:t xml:space="preserve">, NewSkin </w:t>
      </w:r>
      <w:r w:rsidR="00C21487" w:rsidRPr="00FE7056">
        <w:t>Service User</w:t>
      </w:r>
      <w:r w:rsidRPr="00FE7056">
        <w:t>)</w:t>
      </w:r>
    </w:p>
    <w:p w14:paraId="01DE1C59" w14:textId="000C412C" w:rsidR="009E3BF3" w:rsidRPr="00FE7056" w:rsidRDefault="00D1594F" w:rsidP="004E1C7B">
      <w:pPr>
        <w:rPr>
          <w:rFonts w:ascii="Segoe UI" w:hAnsi="Segoe UI" w:cs="Segoe UI"/>
          <w:sz w:val="21"/>
          <w:szCs w:val="21"/>
          <w:shd w:val="clear" w:color="auto" w:fill="FFFFFF"/>
        </w:rPr>
      </w:pPr>
      <w:r w:rsidRPr="00FE7056">
        <w:drawing>
          <wp:inline distT="0" distB="0" distL="0" distR="0" wp14:anchorId="712CE755" wp14:editId="661D5C7A">
            <wp:extent cx="1303020" cy="1303020"/>
            <wp:effectExtent l="0" t="0" r="0" b="0"/>
            <wp:docPr id="834235086" name="Imagen 834235086" descr="Albert Schnie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 Schnied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p>
    <w:p w14:paraId="3694A657" w14:textId="77777777" w:rsidR="00D17724" w:rsidRPr="00FE7056" w:rsidRDefault="00D17724" w:rsidP="00D17724">
      <w:pPr>
        <w:rPr>
          <w:b/>
          <w:bCs/>
        </w:rPr>
      </w:pPr>
      <w:bookmarkStart w:id="0" w:name="_Hlk182038065"/>
      <w:r w:rsidRPr="00FE7056">
        <w:rPr>
          <w:b/>
          <w:bCs/>
        </w:rPr>
        <w:t>Bio</w:t>
      </w:r>
    </w:p>
    <w:p w14:paraId="2C6FA929" w14:textId="0137E091" w:rsidR="00D17724" w:rsidRPr="00FE7056" w:rsidRDefault="00D17724" w:rsidP="00D17724">
      <w:pPr>
        <w:pStyle w:val="ListParagraph"/>
        <w:ind w:left="0"/>
        <w:jc w:val="both"/>
      </w:pPr>
      <w:proofErr w:type="spellStart"/>
      <w:r w:rsidRPr="00FE7056">
        <w:t>Dr.</w:t>
      </w:r>
      <w:proofErr w:type="spellEnd"/>
      <w:r w:rsidRPr="00FE7056">
        <w:t xml:space="preserve"> Albert Schnieders is CEO of CNM Technologies GmbH. Before founding CNM Technologies together with two partners in 2011, </w:t>
      </w:r>
      <w:proofErr w:type="spellStart"/>
      <w:r w:rsidRPr="00FE7056">
        <w:t>Dr.</w:t>
      </w:r>
      <w:proofErr w:type="spellEnd"/>
      <w:r w:rsidRPr="00FE7056">
        <w:t xml:space="preserve"> Schnieders worked in the USA as general manager of Tascon USA, a contract laboratory specialising in chemical surface analysis, and as application scientist at IONTOF-USA, the US-subsidiary of IONTOF, a manufacturer of surface analytical equipment. </w:t>
      </w:r>
      <w:proofErr w:type="spellStart"/>
      <w:r w:rsidRPr="00FE7056">
        <w:t>Dr.</w:t>
      </w:r>
      <w:proofErr w:type="spellEnd"/>
      <w:r w:rsidRPr="00FE7056">
        <w:t xml:space="preserve"> Schnieders earned his degree in experimental physics in 1999 at the University of Münster, Germany.</w:t>
      </w:r>
    </w:p>
    <w:p w14:paraId="69D91DE3" w14:textId="77777777" w:rsidR="00D17724" w:rsidRPr="00FE7056" w:rsidRDefault="00D17724" w:rsidP="004E1C7B">
      <w:pPr>
        <w:rPr>
          <w:b/>
          <w:bCs/>
        </w:rPr>
      </w:pPr>
    </w:p>
    <w:p w14:paraId="46F552AA" w14:textId="1192D456" w:rsidR="00BA796F" w:rsidRPr="00FE7056" w:rsidRDefault="00BA796F" w:rsidP="004E1C7B">
      <w:pPr>
        <w:rPr>
          <w:b/>
          <w:bCs/>
        </w:rPr>
      </w:pPr>
      <w:r w:rsidRPr="00FE7056">
        <w:rPr>
          <w:b/>
          <w:bCs/>
        </w:rPr>
        <w:t>Carlos del Castillo</w:t>
      </w:r>
      <w:r w:rsidR="004E1C7B" w:rsidRPr="00FE7056">
        <w:rPr>
          <w:b/>
          <w:bCs/>
        </w:rPr>
        <w:t xml:space="preserve"> </w:t>
      </w:r>
      <w:r w:rsidR="004E1C7B" w:rsidRPr="00FE7056">
        <w:t>(</w:t>
      </w:r>
      <w:r w:rsidR="000433FB" w:rsidRPr="00FE7056">
        <w:t>NewSkin AISBL</w:t>
      </w:r>
      <w:r w:rsidR="004E1C7B" w:rsidRPr="00FE7056">
        <w:t>)</w:t>
      </w:r>
    </w:p>
    <w:bookmarkEnd w:id="0"/>
    <w:p w14:paraId="1B075BCA" w14:textId="1AEEBF8B" w:rsidR="00531BF2" w:rsidRPr="00FE7056" w:rsidRDefault="00531BF2" w:rsidP="00BA796F">
      <w:pPr>
        <w:rPr>
          <w:b/>
          <w:bCs/>
          <w:i/>
          <w:iCs/>
        </w:rPr>
      </w:pPr>
      <w:r w:rsidRPr="00FE7056">
        <w:rPr>
          <w:b/>
          <w:bCs/>
          <w:sz w:val="28"/>
          <w:szCs w:val="28"/>
        </w:rPr>
        <w:drawing>
          <wp:inline distT="0" distB="0" distL="0" distR="0" wp14:anchorId="6A3E2A2C" wp14:editId="28E64181">
            <wp:extent cx="1407381" cy="1511263"/>
            <wp:effectExtent l="0" t="0" r="2540" b="0"/>
            <wp:docPr id="4" name="Picture 4"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with low confidence"/>
                    <pic:cNvPicPr/>
                  </pic:nvPicPr>
                  <pic:blipFill rotWithShape="1">
                    <a:blip r:embed="rId16" cstate="print">
                      <a:extLst>
                        <a:ext uri="{28A0092B-C50C-407E-A947-70E740481C1C}">
                          <a14:useLocalDpi xmlns:a14="http://schemas.microsoft.com/office/drawing/2010/main" val="0"/>
                        </a:ext>
                      </a:extLst>
                    </a:blip>
                    <a:srcRect b="19464"/>
                    <a:stretch/>
                  </pic:blipFill>
                  <pic:spPr bwMode="auto">
                    <a:xfrm>
                      <a:off x="0" y="0"/>
                      <a:ext cx="1435055" cy="1540980"/>
                    </a:xfrm>
                    <a:prstGeom prst="rect">
                      <a:avLst/>
                    </a:prstGeom>
                    <a:ln>
                      <a:noFill/>
                    </a:ln>
                    <a:extLst>
                      <a:ext uri="{53640926-AAD7-44D8-BBD7-CCE9431645EC}">
                        <a14:shadowObscured xmlns:a14="http://schemas.microsoft.com/office/drawing/2010/main"/>
                      </a:ext>
                    </a:extLst>
                  </pic:spPr>
                </pic:pic>
              </a:graphicData>
            </a:graphic>
          </wp:inline>
        </w:drawing>
      </w:r>
    </w:p>
    <w:p w14:paraId="7051C6A1" w14:textId="74AF8437" w:rsidR="004E1C7B" w:rsidRPr="00FE7056" w:rsidRDefault="004E1C7B" w:rsidP="004E1C7B">
      <w:pPr>
        <w:rPr>
          <w:b/>
          <w:bCs/>
        </w:rPr>
      </w:pPr>
      <w:r w:rsidRPr="00FE7056">
        <w:rPr>
          <w:b/>
          <w:bCs/>
        </w:rPr>
        <w:t>Bio</w:t>
      </w:r>
    </w:p>
    <w:p w14:paraId="1285B10B" w14:textId="10167DAE" w:rsidR="004E1C7B" w:rsidRPr="00FE7056" w:rsidRDefault="004E1C7B" w:rsidP="00BB177D">
      <w:pPr>
        <w:pStyle w:val="ListParagraph"/>
        <w:ind w:left="0"/>
        <w:jc w:val="both"/>
      </w:pPr>
      <w:r w:rsidRPr="00FE7056">
        <w:lastRenderedPageBreak/>
        <w:t>Carlos del Castillo is a Chemical Engineer and M</w:t>
      </w:r>
      <w:r w:rsidR="00D74189" w:rsidRPr="00FE7056">
        <w:t>S</w:t>
      </w:r>
      <w:r w:rsidRPr="00FE7056">
        <w:t>c in Sustainability and Project Management.</w:t>
      </w:r>
      <w:r w:rsidR="00BB177D" w:rsidRPr="00FE7056">
        <w:t xml:space="preserve"> </w:t>
      </w:r>
      <w:r w:rsidRPr="00FE7056">
        <w:t xml:space="preserve">With </w:t>
      </w:r>
      <w:r w:rsidR="00E00B0F" w:rsidRPr="00FE7056">
        <w:t>20</w:t>
      </w:r>
      <w:r w:rsidRPr="00FE7056">
        <w:t xml:space="preserve"> years of experience in Innovation Projects management and execution, he plays the</w:t>
      </w:r>
      <w:r w:rsidR="00BB177D" w:rsidRPr="00FE7056">
        <w:t xml:space="preserve"> r</w:t>
      </w:r>
      <w:r w:rsidRPr="00FE7056">
        <w:t xml:space="preserve">ole of Project Manager in the </w:t>
      </w:r>
      <w:hyperlink r:id="rId17" w:history="1">
        <w:r w:rsidRPr="00FE7056">
          <w:rPr>
            <w:rStyle w:val="Hyperlink"/>
          </w:rPr>
          <w:t>ECCS</w:t>
        </w:r>
        <w:r w:rsidR="00B06A13" w:rsidRPr="00FE7056">
          <w:rPr>
            <w:rStyle w:val="Hyperlink"/>
          </w:rPr>
          <w:t xml:space="preserve"> </w:t>
        </w:r>
        <w:r w:rsidR="00C72001" w:rsidRPr="00FE7056">
          <w:rPr>
            <w:rStyle w:val="Hyperlink"/>
          </w:rPr>
          <w:t>(European Convention for Constructional Steelwork)</w:t>
        </w:r>
      </w:hyperlink>
      <w:r w:rsidR="00C72001" w:rsidRPr="00FE7056">
        <w:t xml:space="preserve"> </w:t>
      </w:r>
      <w:r w:rsidR="00B06A13" w:rsidRPr="00FE7056">
        <w:t>and NewSkin AIBSL</w:t>
      </w:r>
      <w:r w:rsidRPr="00FE7056">
        <w:t xml:space="preserve">. He is the </w:t>
      </w:r>
      <w:hyperlink r:id="rId18" w:history="1">
        <w:r w:rsidRPr="00FE7056">
          <w:rPr>
            <w:rStyle w:val="Hyperlink"/>
          </w:rPr>
          <w:t>NewSkin Open Innovation Test</w:t>
        </w:r>
        <w:r w:rsidR="00B06A13" w:rsidRPr="00FE7056">
          <w:rPr>
            <w:rStyle w:val="Hyperlink"/>
          </w:rPr>
          <w:t xml:space="preserve"> </w:t>
        </w:r>
        <w:r w:rsidRPr="00FE7056">
          <w:rPr>
            <w:rStyle w:val="Hyperlink"/>
          </w:rPr>
          <w:t>Bed</w:t>
        </w:r>
      </w:hyperlink>
      <w:r w:rsidRPr="00FE7056">
        <w:t xml:space="preserve"> Project</w:t>
      </w:r>
      <w:r w:rsidR="00C72001" w:rsidRPr="00FE7056">
        <w:t xml:space="preserve"> </w:t>
      </w:r>
      <w:r w:rsidRPr="00FE7056">
        <w:t>Manager, responsible for the project follow-up and the coordination of partners</w:t>
      </w:r>
      <w:r w:rsidR="00C72001" w:rsidRPr="00FE7056">
        <w:t xml:space="preserve"> </w:t>
      </w:r>
      <w:r w:rsidRPr="00FE7056">
        <w:t>interactions,</w:t>
      </w:r>
      <w:r w:rsidR="00C72001" w:rsidRPr="00FE7056">
        <w:t xml:space="preserve"> </w:t>
      </w:r>
      <w:r w:rsidRPr="00FE7056">
        <w:t>technical and route to market activities.</w:t>
      </w:r>
    </w:p>
    <w:p w14:paraId="6A2756F2" w14:textId="77777777" w:rsidR="00034314" w:rsidRPr="00FE7056" w:rsidRDefault="00034314" w:rsidP="00BB177D">
      <w:pPr>
        <w:pStyle w:val="ListParagraph"/>
        <w:ind w:left="0"/>
      </w:pPr>
    </w:p>
    <w:p w14:paraId="22D0C2E6" w14:textId="635045B2" w:rsidR="00034314" w:rsidRPr="00FE7056" w:rsidRDefault="00034314" w:rsidP="00C72001">
      <w:pPr>
        <w:pStyle w:val="ListParagraph"/>
        <w:ind w:left="0"/>
        <w:jc w:val="both"/>
      </w:pPr>
    </w:p>
    <w:p w14:paraId="1B73DF82" w14:textId="198E9C14" w:rsidR="00034314" w:rsidRPr="00FE7056" w:rsidRDefault="00034314" w:rsidP="001E26DE">
      <w:pPr>
        <w:pStyle w:val="ListParagraph"/>
        <w:ind w:left="1304"/>
        <w:jc w:val="both"/>
      </w:pPr>
      <w:r w:rsidRPr="00FE7056">
        <w:drawing>
          <wp:anchor distT="0" distB="0" distL="114300" distR="114300" simplePos="0" relativeHeight="251658240" behindDoc="0" locked="0" layoutInCell="1" allowOverlap="1" wp14:anchorId="618EDD84" wp14:editId="52AA9E5A">
            <wp:simplePos x="0" y="0"/>
            <wp:positionH relativeFrom="margin">
              <wp:posOffset>9525</wp:posOffset>
            </wp:positionH>
            <wp:positionV relativeFrom="paragraph">
              <wp:posOffset>80645</wp:posOffset>
            </wp:positionV>
            <wp:extent cx="706755" cy="467995"/>
            <wp:effectExtent l="0" t="0" r="0" b="8255"/>
            <wp:wrapSquare wrapText="bothSides"/>
            <wp:docPr id="10" name="Picture 9" descr="A flag with yellow stars in a circle&#10;&#10;Description automatically generated">
              <a:extLst xmlns:a="http://schemas.openxmlformats.org/drawingml/2006/main">
                <a:ext uri="{FF2B5EF4-FFF2-40B4-BE49-F238E27FC236}">
                  <a16:creationId xmlns:a16="http://schemas.microsoft.com/office/drawing/2014/main" id="{E406783B-6BC5-9D10-5DFE-8A56535224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flag with yellow stars in a circle&#10;&#10;Description automatically generated">
                      <a:extLst>
                        <a:ext uri="{FF2B5EF4-FFF2-40B4-BE49-F238E27FC236}">
                          <a16:creationId xmlns:a16="http://schemas.microsoft.com/office/drawing/2014/main" id="{E406783B-6BC5-9D10-5DFE-8A56535224A3}"/>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6755" cy="467995"/>
                    </a:xfrm>
                    <a:prstGeom prst="rect">
                      <a:avLst/>
                    </a:prstGeom>
                  </pic:spPr>
                </pic:pic>
              </a:graphicData>
            </a:graphic>
          </wp:anchor>
        </w:drawing>
      </w:r>
      <w:r w:rsidRPr="00FE7056">
        <w:t xml:space="preserve">This project has received funding from the European Union’s </w:t>
      </w:r>
      <w:r w:rsidRPr="00FE7056">
        <w:rPr>
          <w:b/>
          <w:bCs/>
        </w:rPr>
        <w:t>Horizon 2020</w:t>
      </w:r>
      <w:r w:rsidRPr="00FE7056">
        <w:t xml:space="preserve"> research and innovation programme under grant agreement No 862100 (</w:t>
      </w:r>
      <w:r w:rsidRPr="00FE7056">
        <w:rPr>
          <w:b/>
          <w:bCs/>
        </w:rPr>
        <w:t>NewSkin</w:t>
      </w:r>
      <w:r w:rsidRPr="00FE7056">
        <w:t>). The output reflects the views only of the author(s), and the European Commission cannot be held responsible for any use which may be made of the information contained therein.</w:t>
      </w:r>
    </w:p>
    <w:p w14:paraId="1CFF155A" w14:textId="7473F951" w:rsidR="00034314" w:rsidRDefault="00034314" w:rsidP="001E26DE">
      <w:pPr>
        <w:pStyle w:val="ListParagraph"/>
        <w:ind w:left="0"/>
        <w:jc w:val="both"/>
        <w:rPr>
          <w:lang w:val="en-US"/>
        </w:rPr>
      </w:pPr>
    </w:p>
    <w:sectPr w:rsidR="00034314">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38CA7" w14:textId="77777777" w:rsidR="003D03B8" w:rsidRPr="00FE7056" w:rsidRDefault="003D03B8" w:rsidP="00BA796F">
      <w:r w:rsidRPr="00FE7056">
        <w:separator/>
      </w:r>
    </w:p>
  </w:endnote>
  <w:endnote w:type="continuationSeparator" w:id="0">
    <w:p w14:paraId="069F9B2E" w14:textId="77777777" w:rsidR="003D03B8" w:rsidRPr="00FE7056" w:rsidRDefault="003D03B8" w:rsidP="00BA796F">
      <w:r w:rsidRPr="00FE70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77FE7" w14:textId="77777777" w:rsidR="003D03B8" w:rsidRPr="00FE7056" w:rsidRDefault="003D03B8" w:rsidP="00BA796F">
      <w:r w:rsidRPr="00FE7056">
        <w:separator/>
      </w:r>
    </w:p>
  </w:footnote>
  <w:footnote w:type="continuationSeparator" w:id="0">
    <w:p w14:paraId="7ABFC377" w14:textId="77777777" w:rsidR="003D03B8" w:rsidRPr="00FE7056" w:rsidRDefault="003D03B8" w:rsidP="00BA796F">
      <w:r w:rsidRPr="00FE70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6868E" w14:textId="1B7D4D53" w:rsidR="00BA796F" w:rsidRPr="00FE7056" w:rsidRDefault="00BA796F">
    <w:pPr>
      <w:pStyle w:val="Header"/>
    </w:pPr>
    <w:r w:rsidRPr="00FE7056">
      <w:rPr>
        <w:rFonts w:ascii="Times New Roman" w:eastAsia="Times New Roman" w:hAnsi="Times New Roman" w:cs="Times New Roman"/>
      </w:rPr>
      <w:drawing>
        <wp:anchor distT="0" distB="0" distL="114300" distR="114300" simplePos="0" relativeHeight="251659264" behindDoc="1" locked="0" layoutInCell="1" allowOverlap="1" wp14:anchorId="36A0BECD" wp14:editId="6C742814">
          <wp:simplePos x="0" y="0"/>
          <wp:positionH relativeFrom="column">
            <wp:posOffset>4772660</wp:posOffset>
          </wp:positionH>
          <wp:positionV relativeFrom="paragraph">
            <wp:posOffset>-194310</wp:posOffset>
          </wp:positionV>
          <wp:extent cx="1223055" cy="764619"/>
          <wp:effectExtent l="0" t="0" r="0" b="0"/>
          <wp:wrapTight wrapText="bothSides">
            <wp:wrapPolygon edited="0">
              <wp:start x="7738" y="0"/>
              <wp:lineTo x="6056" y="1615"/>
              <wp:lineTo x="1346" y="8073"/>
              <wp:lineTo x="0" y="17223"/>
              <wp:lineTo x="336" y="18299"/>
              <wp:lineTo x="4037" y="20990"/>
              <wp:lineTo x="4710" y="20990"/>
              <wp:lineTo x="18505" y="20990"/>
              <wp:lineTo x="21196" y="20990"/>
              <wp:lineTo x="21196" y="16146"/>
              <wp:lineTo x="17495" y="7535"/>
              <wp:lineTo x="16150" y="5382"/>
              <wp:lineTo x="10430" y="0"/>
              <wp:lineTo x="7738" y="0"/>
            </wp:wrapPolygon>
          </wp:wrapTight>
          <wp:docPr id="3" name="Picture 3" descr="Homepage - New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page - NewSk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055" cy="7646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33241"/>
    <w:multiLevelType w:val="hybridMultilevel"/>
    <w:tmpl w:val="6BC24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BB071C"/>
    <w:multiLevelType w:val="multilevel"/>
    <w:tmpl w:val="DE10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A56132"/>
    <w:multiLevelType w:val="multilevel"/>
    <w:tmpl w:val="07A6D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85D4A"/>
    <w:multiLevelType w:val="multilevel"/>
    <w:tmpl w:val="2E5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C2612"/>
    <w:multiLevelType w:val="hybridMultilevel"/>
    <w:tmpl w:val="8E2A6496"/>
    <w:lvl w:ilvl="0" w:tplc="13ECCA90">
      <w:start w:val="2011"/>
      <w:numFmt w:val="decimal"/>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3165354">
    <w:abstractNumId w:val="0"/>
  </w:num>
  <w:num w:numId="2" w16cid:durableId="1694190601">
    <w:abstractNumId w:val="3"/>
  </w:num>
  <w:num w:numId="3" w16cid:durableId="1294943409">
    <w:abstractNumId w:val="1"/>
  </w:num>
  <w:num w:numId="4" w16cid:durableId="200286913">
    <w:abstractNumId w:val="4"/>
  </w:num>
  <w:num w:numId="5" w16cid:durableId="461852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6F"/>
    <w:rsid w:val="00012065"/>
    <w:rsid w:val="00034314"/>
    <w:rsid w:val="000428BD"/>
    <w:rsid w:val="000433FB"/>
    <w:rsid w:val="00053B9A"/>
    <w:rsid w:val="001052B8"/>
    <w:rsid w:val="0010757C"/>
    <w:rsid w:val="001E26DE"/>
    <w:rsid w:val="001E70F1"/>
    <w:rsid w:val="002B4EEA"/>
    <w:rsid w:val="002C082A"/>
    <w:rsid w:val="003B1E00"/>
    <w:rsid w:val="003D03B8"/>
    <w:rsid w:val="00426995"/>
    <w:rsid w:val="004C09F4"/>
    <w:rsid w:val="004E1C7B"/>
    <w:rsid w:val="00531BF2"/>
    <w:rsid w:val="00552909"/>
    <w:rsid w:val="00557274"/>
    <w:rsid w:val="005677C8"/>
    <w:rsid w:val="00581FBC"/>
    <w:rsid w:val="00603D3E"/>
    <w:rsid w:val="006335A2"/>
    <w:rsid w:val="00636812"/>
    <w:rsid w:val="00651D77"/>
    <w:rsid w:val="006564DF"/>
    <w:rsid w:val="00672733"/>
    <w:rsid w:val="006749B8"/>
    <w:rsid w:val="006840E9"/>
    <w:rsid w:val="006A482F"/>
    <w:rsid w:val="007327F6"/>
    <w:rsid w:val="00765F18"/>
    <w:rsid w:val="007D4A21"/>
    <w:rsid w:val="007E5231"/>
    <w:rsid w:val="00853946"/>
    <w:rsid w:val="008B0F77"/>
    <w:rsid w:val="00972FC5"/>
    <w:rsid w:val="009E3BF3"/>
    <w:rsid w:val="00A07A5F"/>
    <w:rsid w:val="00A80493"/>
    <w:rsid w:val="00A80A08"/>
    <w:rsid w:val="00AC4B8D"/>
    <w:rsid w:val="00AF6214"/>
    <w:rsid w:val="00B06A13"/>
    <w:rsid w:val="00B91746"/>
    <w:rsid w:val="00BA0CA0"/>
    <w:rsid w:val="00BA796F"/>
    <w:rsid w:val="00BB177D"/>
    <w:rsid w:val="00BB69A4"/>
    <w:rsid w:val="00C21487"/>
    <w:rsid w:val="00C53C63"/>
    <w:rsid w:val="00C63668"/>
    <w:rsid w:val="00C72001"/>
    <w:rsid w:val="00C727FA"/>
    <w:rsid w:val="00CF337D"/>
    <w:rsid w:val="00CF6584"/>
    <w:rsid w:val="00D1594F"/>
    <w:rsid w:val="00D17724"/>
    <w:rsid w:val="00D4662A"/>
    <w:rsid w:val="00D74189"/>
    <w:rsid w:val="00D9763C"/>
    <w:rsid w:val="00DD5208"/>
    <w:rsid w:val="00DE71AB"/>
    <w:rsid w:val="00E00B0F"/>
    <w:rsid w:val="00E51AC2"/>
    <w:rsid w:val="00EA3CC3"/>
    <w:rsid w:val="00EF6D1B"/>
    <w:rsid w:val="00F05751"/>
    <w:rsid w:val="00F10597"/>
    <w:rsid w:val="00F43AC6"/>
    <w:rsid w:val="00FE7056"/>
    <w:rsid w:val="00FF48E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E01C"/>
  <w15:chartTrackingRefBased/>
  <w15:docId w15:val="{20345C17-BA2B-AF43-B8CB-B7FA007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6F"/>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96F"/>
    <w:pPr>
      <w:tabs>
        <w:tab w:val="center" w:pos="4680"/>
        <w:tab w:val="right" w:pos="9360"/>
      </w:tabs>
    </w:pPr>
  </w:style>
  <w:style w:type="character" w:customStyle="1" w:styleId="HeaderChar">
    <w:name w:val="Header Char"/>
    <w:basedOn w:val="DefaultParagraphFont"/>
    <w:link w:val="Header"/>
    <w:uiPriority w:val="99"/>
    <w:rsid w:val="00BA796F"/>
  </w:style>
  <w:style w:type="paragraph" w:styleId="Footer">
    <w:name w:val="footer"/>
    <w:basedOn w:val="Normal"/>
    <w:link w:val="FooterChar"/>
    <w:uiPriority w:val="99"/>
    <w:unhideWhenUsed/>
    <w:rsid w:val="00BA796F"/>
    <w:pPr>
      <w:tabs>
        <w:tab w:val="center" w:pos="4680"/>
        <w:tab w:val="right" w:pos="9360"/>
      </w:tabs>
    </w:pPr>
  </w:style>
  <w:style w:type="character" w:customStyle="1" w:styleId="FooterChar">
    <w:name w:val="Footer Char"/>
    <w:basedOn w:val="DefaultParagraphFont"/>
    <w:link w:val="Footer"/>
    <w:uiPriority w:val="99"/>
    <w:rsid w:val="00BA796F"/>
  </w:style>
  <w:style w:type="paragraph" w:styleId="ListParagraph">
    <w:name w:val="List Paragraph"/>
    <w:basedOn w:val="Normal"/>
    <w:uiPriority w:val="34"/>
    <w:qFormat/>
    <w:rsid w:val="004E1C7B"/>
    <w:pPr>
      <w:ind w:left="720"/>
      <w:contextualSpacing/>
    </w:pPr>
  </w:style>
  <w:style w:type="paragraph" w:styleId="NormalWeb">
    <w:name w:val="Normal (Web)"/>
    <w:basedOn w:val="Normal"/>
    <w:uiPriority w:val="99"/>
    <w:semiHidden/>
    <w:unhideWhenUsed/>
    <w:rsid w:val="003B1E00"/>
    <w:pPr>
      <w:spacing w:before="100" w:beforeAutospacing="1" w:after="100" w:afterAutospacing="1"/>
    </w:pPr>
    <w:rPr>
      <w:rFonts w:ascii="Calibri" w:hAnsi="Calibri" w:cs="Calibri"/>
      <w:sz w:val="22"/>
      <w:szCs w:val="22"/>
      <w:lang w:bidi="ar-SA"/>
    </w:rPr>
  </w:style>
  <w:style w:type="character" w:customStyle="1" w:styleId="white-space-pre">
    <w:name w:val="white-space-pre"/>
    <w:basedOn w:val="DefaultParagraphFont"/>
    <w:rsid w:val="00636812"/>
  </w:style>
  <w:style w:type="paragraph" w:styleId="Revision">
    <w:name w:val="Revision"/>
    <w:hidden/>
    <w:uiPriority w:val="99"/>
    <w:semiHidden/>
    <w:rsid w:val="00A07A5F"/>
  </w:style>
  <w:style w:type="character" w:styleId="CommentReference">
    <w:name w:val="annotation reference"/>
    <w:basedOn w:val="DefaultParagraphFont"/>
    <w:uiPriority w:val="99"/>
    <w:semiHidden/>
    <w:unhideWhenUsed/>
    <w:rsid w:val="00A07A5F"/>
    <w:rPr>
      <w:sz w:val="16"/>
      <w:szCs w:val="16"/>
    </w:rPr>
  </w:style>
  <w:style w:type="paragraph" w:styleId="CommentText">
    <w:name w:val="annotation text"/>
    <w:basedOn w:val="Normal"/>
    <w:link w:val="CommentTextChar"/>
    <w:uiPriority w:val="99"/>
    <w:unhideWhenUsed/>
    <w:rsid w:val="00A07A5F"/>
    <w:rPr>
      <w:sz w:val="20"/>
      <w:szCs w:val="20"/>
    </w:rPr>
  </w:style>
  <w:style w:type="character" w:customStyle="1" w:styleId="CommentTextChar">
    <w:name w:val="Comment Text Char"/>
    <w:basedOn w:val="DefaultParagraphFont"/>
    <w:link w:val="CommentText"/>
    <w:uiPriority w:val="99"/>
    <w:rsid w:val="00A07A5F"/>
    <w:rPr>
      <w:sz w:val="20"/>
      <w:szCs w:val="20"/>
    </w:rPr>
  </w:style>
  <w:style w:type="paragraph" w:styleId="CommentSubject">
    <w:name w:val="annotation subject"/>
    <w:basedOn w:val="CommentText"/>
    <w:next w:val="CommentText"/>
    <w:link w:val="CommentSubjectChar"/>
    <w:uiPriority w:val="99"/>
    <w:semiHidden/>
    <w:unhideWhenUsed/>
    <w:rsid w:val="00A07A5F"/>
    <w:rPr>
      <w:b/>
      <w:bCs/>
    </w:rPr>
  </w:style>
  <w:style w:type="character" w:customStyle="1" w:styleId="CommentSubjectChar">
    <w:name w:val="Comment Subject Char"/>
    <w:basedOn w:val="CommentTextChar"/>
    <w:link w:val="CommentSubject"/>
    <w:uiPriority w:val="99"/>
    <w:semiHidden/>
    <w:rsid w:val="00A07A5F"/>
    <w:rPr>
      <w:b/>
      <w:bCs/>
      <w:sz w:val="20"/>
      <w:szCs w:val="20"/>
    </w:rPr>
  </w:style>
  <w:style w:type="character" w:styleId="Hyperlink">
    <w:name w:val="Hyperlink"/>
    <w:basedOn w:val="DefaultParagraphFont"/>
    <w:uiPriority w:val="99"/>
    <w:unhideWhenUsed/>
    <w:rsid w:val="001052B8"/>
    <w:rPr>
      <w:color w:val="0563C1" w:themeColor="hyperlink"/>
      <w:u w:val="single"/>
    </w:rPr>
  </w:style>
  <w:style w:type="character" w:styleId="UnresolvedMention">
    <w:name w:val="Unresolved Mention"/>
    <w:basedOn w:val="DefaultParagraphFont"/>
    <w:uiPriority w:val="99"/>
    <w:semiHidden/>
    <w:unhideWhenUsed/>
    <w:rsid w:val="001052B8"/>
    <w:rPr>
      <w:color w:val="605E5C"/>
      <w:shd w:val="clear" w:color="auto" w:fill="E1DFDD"/>
    </w:rPr>
  </w:style>
  <w:style w:type="character" w:styleId="Strong">
    <w:name w:val="Strong"/>
    <w:basedOn w:val="DefaultParagraphFont"/>
    <w:uiPriority w:val="22"/>
    <w:qFormat/>
    <w:rsid w:val="00567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45814">
      <w:bodyDiv w:val="1"/>
      <w:marLeft w:val="0"/>
      <w:marRight w:val="0"/>
      <w:marTop w:val="0"/>
      <w:marBottom w:val="0"/>
      <w:divBdr>
        <w:top w:val="none" w:sz="0" w:space="0" w:color="auto"/>
        <w:left w:val="none" w:sz="0" w:space="0" w:color="auto"/>
        <w:bottom w:val="none" w:sz="0" w:space="0" w:color="auto"/>
        <w:right w:val="none" w:sz="0" w:space="0" w:color="auto"/>
      </w:divBdr>
    </w:div>
    <w:div w:id="495194555">
      <w:bodyDiv w:val="1"/>
      <w:marLeft w:val="0"/>
      <w:marRight w:val="0"/>
      <w:marTop w:val="0"/>
      <w:marBottom w:val="0"/>
      <w:divBdr>
        <w:top w:val="none" w:sz="0" w:space="0" w:color="auto"/>
        <w:left w:val="none" w:sz="0" w:space="0" w:color="auto"/>
        <w:bottom w:val="none" w:sz="0" w:space="0" w:color="auto"/>
        <w:right w:val="none" w:sz="0" w:space="0" w:color="auto"/>
      </w:divBdr>
    </w:div>
    <w:div w:id="819346682">
      <w:bodyDiv w:val="1"/>
      <w:marLeft w:val="0"/>
      <w:marRight w:val="0"/>
      <w:marTop w:val="0"/>
      <w:marBottom w:val="0"/>
      <w:divBdr>
        <w:top w:val="none" w:sz="0" w:space="0" w:color="auto"/>
        <w:left w:val="none" w:sz="0" w:space="0" w:color="auto"/>
        <w:bottom w:val="none" w:sz="0" w:space="0" w:color="auto"/>
        <w:right w:val="none" w:sz="0" w:space="0" w:color="auto"/>
      </w:divBdr>
    </w:div>
    <w:div w:id="1174999827">
      <w:bodyDiv w:val="1"/>
      <w:marLeft w:val="0"/>
      <w:marRight w:val="0"/>
      <w:marTop w:val="0"/>
      <w:marBottom w:val="0"/>
      <w:divBdr>
        <w:top w:val="none" w:sz="0" w:space="0" w:color="auto"/>
        <w:left w:val="none" w:sz="0" w:space="0" w:color="auto"/>
        <w:bottom w:val="none" w:sz="0" w:space="0" w:color="auto"/>
        <w:right w:val="none" w:sz="0" w:space="0" w:color="auto"/>
      </w:divBdr>
    </w:div>
    <w:div w:id="1180310973">
      <w:bodyDiv w:val="1"/>
      <w:marLeft w:val="0"/>
      <w:marRight w:val="0"/>
      <w:marTop w:val="0"/>
      <w:marBottom w:val="0"/>
      <w:divBdr>
        <w:top w:val="none" w:sz="0" w:space="0" w:color="auto"/>
        <w:left w:val="none" w:sz="0" w:space="0" w:color="auto"/>
        <w:bottom w:val="none" w:sz="0" w:space="0" w:color="auto"/>
        <w:right w:val="none" w:sz="0" w:space="0" w:color="auto"/>
      </w:divBdr>
    </w:div>
    <w:div w:id="1207449908">
      <w:bodyDiv w:val="1"/>
      <w:marLeft w:val="0"/>
      <w:marRight w:val="0"/>
      <w:marTop w:val="0"/>
      <w:marBottom w:val="0"/>
      <w:divBdr>
        <w:top w:val="none" w:sz="0" w:space="0" w:color="auto"/>
        <w:left w:val="none" w:sz="0" w:space="0" w:color="auto"/>
        <w:bottom w:val="none" w:sz="0" w:space="0" w:color="auto"/>
        <w:right w:val="none" w:sz="0" w:space="0" w:color="auto"/>
      </w:divBdr>
    </w:div>
    <w:div w:id="1305432504">
      <w:bodyDiv w:val="1"/>
      <w:marLeft w:val="0"/>
      <w:marRight w:val="0"/>
      <w:marTop w:val="0"/>
      <w:marBottom w:val="0"/>
      <w:divBdr>
        <w:top w:val="none" w:sz="0" w:space="0" w:color="auto"/>
        <w:left w:val="none" w:sz="0" w:space="0" w:color="auto"/>
        <w:bottom w:val="none" w:sz="0" w:space="0" w:color="auto"/>
        <w:right w:val="none" w:sz="0" w:space="0" w:color="auto"/>
      </w:divBdr>
    </w:div>
    <w:div w:id="1436973207">
      <w:bodyDiv w:val="1"/>
      <w:marLeft w:val="0"/>
      <w:marRight w:val="0"/>
      <w:marTop w:val="0"/>
      <w:marBottom w:val="0"/>
      <w:divBdr>
        <w:top w:val="none" w:sz="0" w:space="0" w:color="auto"/>
        <w:left w:val="none" w:sz="0" w:space="0" w:color="auto"/>
        <w:bottom w:val="none" w:sz="0" w:space="0" w:color="auto"/>
        <w:right w:val="none" w:sz="0" w:space="0" w:color="auto"/>
      </w:divBdr>
    </w:div>
    <w:div w:id="1851527868">
      <w:bodyDiv w:val="1"/>
      <w:marLeft w:val="0"/>
      <w:marRight w:val="0"/>
      <w:marTop w:val="0"/>
      <w:marBottom w:val="0"/>
      <w:divBdr>
        <w:top w:val="none" w:sz="0" w:space="0" w:color="auto"/>
        <w:left w:val="none" w:sz="0" w:space="0" w:color="auto"/>
        <w:bottom w:val="none" w:sz="0" w:space="0" w:color="auto"/>
        <w:right w:val="none" w:sz="0" w:space="0" w:color="auto"/>
      </w:divBdr>
      <w:divsChild>
        <w:div w:id="2055545911">
          <w:marLeft w:val="0"/>
          <w:marRight w:val="0"/>
          <w:marTop w:val="0"/>
          <w:marBottom w:val="0"/>
          <w:divBdr>
            <w:top w:val="none" w:sz="0" w:space="0" w:color="auto"/>
            <w:left w:val="none" w:sz="0" w:space="0" w:color="auto"/>
            <w:bottom w:val="none" w:sz="0" w:space="0" w:color="auto"/>
            <w:right w:val="none" w:sz="0" w:space="0" w:color="auto"/>
          </w:divBdr>
          <w:divsChild>
            <w:div w:id="980887391">
              <w:marLeft w:val="0"/>
              <w:marRight w:val="0"/>
              <w:marTop w:val="0"/>
              <w:marBottom w:val="0"/>
              <w:divBdr>
                <w:top w:val="none" w:sz="0" w:space="0" w:color="auto"/>
                <w:left w:val="none" w:sz="0" w:space="0" w:color="auto"/>
                <w:bottom w:val="none" w:sz="0" w:space="0" w:color="auto"/>
                <w:right w:val="none" w:sz="0" w:space="0" w:color="auto"/>
              </w:divBdr>
              <w:divsChild>
                <w:div w:id="6142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in/simon-isaksson-5677525a/" TargetMode="External"/><Relationship Id="rId18" Type="http://schemas.openxmlformats.org/officeDocument/2006/relationships/hyperlink" Target="https://platform.newskin-oitb.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inkedin.com/in/simon-isaksson-5677525a/" TargetMode="External"/><Relationship Id="rId12" Type="http://schemas.openxmlformats.org/officeDocument/2006/relationships/image" Target="media/image4.png"/><Relationship Id="rId17" Type="http://schemas.openxmlformats.org/officeDocument/2006/relationships/hyperlink" Target="https://platform.newskin-oitb.eu/entities/15-eccs-european-convention-for-constructional-steelwork"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simon-isaksson-5677525a/"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linkedin.com/company/reteinte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791</Words>
  <Characters>4511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Balaban</dc:creator>
  <cp:keywords/>
  <dc:description/>
  <cp:lastModifiedBy>ERINN Innovation</cp:lastModifiedBy>
  <cp:revision>13</cp:revision>
  <cp:lastPrinted>2021-10-03T07:27:00Z</cp:lastPrinted>
  <dcterms:created xsi:type="dcterms:W3CDTF">2024-11-27T08:20:00Z</dcterms:created>
  <dcterms:modified xsi:type="dcterms:W3CDTF">2024-11-27T08:31:00Z</dcterms:modified>
</cp:coreProperties>
</file>